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5B" w:rsidRDefault="00F2228B" w:rsidP="0044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</w:t>
      </w:r>
      <w:r w:rsidR="006119B5">
        <w:rPr>
          <w:rFonts w:ascii="Times New Roman" w:hAnsi="Times New Roman" w:cs="Times New Roman"/>
          <w:b/>
          <w:sz w:val="28"/>
          <w:szCs w:val="28"/>
        </w:rPr>
        <w:t>абот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611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CD2">
        <w:rPr>
          <w:rFonts w:ascii="Times New Roman" w:hAnsi="Times New Roman" w:cs="Times New Roman"/>
          <w:b/>
          <w:sz w:val="28"/>
          <w:szCs w:val="28"/>
        </w:rPr>
        <w:t>о</w:t>
      </w:r>
      <w:r w:rsidR="006E295B" w:rsidRPr="005D2B01">
        <w:rPr>
          <w:rFonts w:ascii="Times New Roman" w:hAnsi="Times New Roman" w:cs="Times New Roman"/>
          <w:b/>
          <w:sz w:val="28"/>
          <w:szCs w:val="28"/>
        </w:rPr>
        <w:t>тдел</w:t>
      </w:r>
      <w:r w:rsidR="006119B5">
        <w:rPr>
          <w:rFonts w:ascii="Times New Roman" w:hAnsi="Times New Roman" w:cs="Times New Roman"/>
          <w:b/>
          <w:sz w:val="28"/>
          <w:szCs w:val="28"/>
        </w:rPr>
        <w:t>а</w:t>
      </w:r>
      <w:r w:rsidR="006E295B" w:rsidRPr="005D2B01">
        <w:rPr>
          <w:rFonts w:ascii="Times New Roman" w:hAnsi="Times New Roman" w:cs="Times New Roman"/>
          <w:b/>
          <w:sz w:val="28"/>
          <w:szCs w:val="28"/>
        </w:rPr>
        <w:t xml:space="preserve"> контроля на товарных рынка</w:t>
      </w:r>
      <w:r w:rsidR="00EC6CD2">
        <w:rPr>
          <w:rFonts w:ascii="Times New Roman" w:hAnsi="Times New Roman" w:cs="Times New Roman"/>
          <w:b/>
          <w:sz w:val="28"/>
          <w:szCs w:val="28"/>
        </w:rPr>
        <w:t>х и экономической концентрации за 3 квартал 2020 года.</w:t>
      </w:r>
    </w:p>
    <w:p w:rsidR="006119B5" w:rsidRDefault="006119B5" w:rsidP="0044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442" w:rsidRDefault="006119B5" w:rsidP="00555C7A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1C20">
        <w:rPr>
          <w:rFonts w:ascii="Times New Roman" w:hAnsi="Times New Roman" w:cs="Times New Roman"/>
          <w:sz w:val="26"/>
          <w:szCs w:val="26"/>
        </w:rPr>
        <w:t xml:space="preserve">За </w:t>
      </w:r>
      <w:r w:rsidR="00EC6CD2">
        <w:rPr>
          <w:rFonts w:ascii="Times New Roman" w:hAnsi="Times New Roman" w:cs="Times New Roman"/>
          <w:sz w:val="26"/>
          <w:szCs w:val="26"/>
        </w:rPr>
        <w:t>третий квартал</w:t>
      </w:r>
      <w:r w:rsidRPr="00741C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2020 года </w:t>
      </w:r>
      <w:r w:rsidRPr="00741C20">
        <w:rPr>
          <w:rFonts w:ascii="Times New Roman" w:hAnsi="Times New Roman" w:cs="Times New Roman"/>
          <w:sz w:val="26"/>
          <w:szCs w:val="26"/>
        </w:rPr>
        <w:t xml:space="preserve">отделом рассмотрено </w:t>
      </w:r>
      <w:r w:rsidR="00EC6CD2">
        <w:rPr>
          <w:rFonts w:ascii="Times New Roman" w:hAnsi="Times New Roman" w:cs="Times New Roman"/>
          <w:b/>
          <w:sz w:val="26"/>
          <w:szCs w:val="26"/>
        </w:rPr>
        <w:t>90</w:t>
      </w:r>
      <w:r w:rsidR="00986442">
        <w:rPr>
          <w:rFonts w:ascii="Times New Roman" w:hAnsi="Times New Roman" w:cs="Times New Roman"/>
          <w:sz w:val="26"/>
          <w:szCs w:val="26"/>
        </w:rPr>
        <w:t xml:space="preserve"> заявлений, и в первую очередь хотелось бы отметить резкое сокращение числа жалоб на цены на продукты питания в Пермском крае, что связано с нормализацией рыночной ситуации – рынок больше не испытывает на себе ни шоки спроса в виде ажиотажных покупок товаров длительного хранения, ни шоки предложения – </w:t>
      </w:r>
      <w:proofErr w:type="spellStart"/>
      <w:r w:rsidR="00986442">
        <w:rPr>
          <w:rFonts w:ascii="Times New Roman" w:hAnsi="Times New Roman" w:cs="Times New Roman"/>
          <w:sz w:val="26"/>
          <w:szCs w:val="26"/>
        </w:rPr>
        <w:t>товаропотоки</w:t>
      </w:r>
      <w:proofErr w:type="spellEnd"/>
      <w:r w:rsidR="00986442">
        <w:rPr>
          <w:rFonts w:ascii="Times New Roman" w:hAnsi="Times New Roman" w:cs="Times New Roman"/>
          <w:sz w:val="26"/>
          <w:szCs w:val="26"/>
        </w:rPr>
        <w:t xml:space="preserve"> подстроились под новые санитарно-эпидемиологические ограничения, а</w:t>
      </w:r>
      <w:proofErr w:type="gramEnd"/>
      <w:r w:rsidR="00986442">
        <w:rPr>
          <w:rFonts w:ascii="Times New Roman" w:hAnsi="Times New Roman" w:cs="Times New Roman"/>
          <w:sz w:val="26"/>
          <w:szCs w:val="26"/>
        </w:rPr>
        <w:t xml:space="preserve"> овощи и фрукты свежего урожая будут пополнять полки магазинов ещё не один месяц.</w:t>
      </w:r>
    </w:p>
    <w:p w:rsidR="00555C7A" w:rsidRPr="00555C7A" w:rsidRDefault="00986442" w:rsidP="00555C7A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Тем не менее, в связи с большим числом поступающих звонков хотелось бы вновь акцентировать внимание на следующем.</w:t>
      </w:r>
    </w:p>
    <w:p w:rsidR="00555C7A" w:rsidRPr="00555C7A" w:rsidRDefault="00555C7A" w:rsidP="00555C7A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555C7A">
        <w:rPr>
          <w:rFonts w:ascii="Times New Roman" w:hAnsi="Times New Roman" w:cs="Times New Roman"/>
          <w:sz w:val="26"/>
          <w:szCs w:val="26"/>
        </w:rPr>
        <w:t xml:space="preserve">о общему правилу цены на продукты питания государством не регулируются, за исключением отдельных видов социально значимых продовольственных товаров </w:t>
      </w:r>
      <w:proofErr w:type="gramStart"/>
      <w:r w:rsidRPr="00555C7A">
        <w:rPr>
          <w:rFonts w:ascii="Times New Roman" w:hAnsi="Times New Roman" w:cs="Times New Roman"/>
          <w:sz w:val="26"/>
          <w:szCs w:val="26"/>
        </w:rPr>
        <w:t>первой необходимости – это 24 позиции</w:t>
      </w:r>
      <w:r w:rsidR="00127660">
        <w:rPr>
          <w:rFonts w:ascii="Times New Roman" w:hAnsi="Times New Roman" w:cs="Times New Roman"/>
          <w:sz w:val="26"/>
          <w:szCs w:val="26"/>
        </w:rPr>
        <w:t xml:space="preserve"> -</w:t>
      </w:r>
      <w:r w:rsidRPr="00555C7A">
        <w:rPr>
          <w:rFonts w:ascii="Times New Roman" w:hAnsi="Times New Roman" w:cs="Times New Roman"/>
          <w:sz w:val="26"/>
          <w:szCs w:val="26"/>
        </w:rPr>
        <w:t xml:space="preserve"> хлеб ржаной и пшеничный, молоко, мясо на кости, тушк</w:t>
      </w:r>
      <w:r w:rsidR="00423F24">
        <w:rPr>
          <w:rFonts w:ascii="Times New Roman" w:hAnsi="Times New Roman" w:cs="Times New Roman"/>
          <w:sz w:val="26"/>
          <w:szCs w:val="26"/>
        </w:rPr>
        <w:t>а</w:t>
      </w:r>
      <w:r w:rsidRPr="00555C7A">
        <w:rPr>
          <w:rFonts w:ascii="Times New Roman" w:hAnsi="Times New Roman" w:cs="Times New Roman"/>
          <w:sz w:val="26"/>
          <w:szCs w:val="26"/>
        </w:rPr>
        <w:t xml:space="preserve"> куры, рыб</w:t>
      </w:r>
      <w:r w:rsidR="00423F24">
        <w:rPr>
          <w:rFonts w:ascii="Times New Roman" w:hAnsi="Times New Roman" w:cs="Times New Roman"/>
          <w:sz w:val="26"/>
          <w:szCs w:val="26"/>
        </w:rPr>
        <w:t>а</w:t>
      </w:r>
      <w:r w:rsidRPr="00555C7A">
        <w:rPr>
          <w:rFonts w:ascii="Times New Roman" w:hAnsi="Times New Roman" w:cs="Times New Roman"/>
          <w:sz w:val="26"/>
          <w:szCs w:val="26"/>
        </w:rPr>
        <w:t xml:space="preserve"> мороженая, яйцо, масло (сливочное и подсолнечное), крупы (рис, гречневая крупа, пшено), вермишель, сахар-песок, овощи (картофель, морковь, капуста белокочанная, лук-репка), яблоки, а также чай черный и соль.</w:t>
      </w:r>
      <w:proofErr w:type="gramEnd"/>
    </w:p>
    <w:p w:rsidR="00555C7A" w:rsidRPr="00555C7A" w:rsidRDefault="00555C7A" w:rsidP="00555C7A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55C7A">
        <w:rPr>
          <w:rFonts w:ascii="Times New Roman" w:hAnsi="Times New Roman" w:cs="Times New Roman"/>
          <w:sz w:val="26"/>
          <w:szCs w:val="26"/>
        </w:rPr>
        <w:t xml:space="preserve">Особый порядок регулирования цен на эти товары установлен Законом об основах государственного регулирования торговой деятельности в Российской Федерации и Постановлением Правительства РФ № </w:t>
      </w:r>
      <w:proofErr w:type="gramStart"/>
      <w:r w:rsidRPr="00555C7A">
        <w:rPr>
          <w:rFonts w:ascii="Times New Roman" w:hAnsi="Times New Roman" w:cs="Times New Roman"/>
          <w:sz w:val="26"/>
          <w:szCs w:val="26"/>
        </w:rPr>
        <w:t>530</w:t>
      </w:r>
      <w:proofErr w:type="gramEnd"/>
      <w:r w:rsidRPr="00555C7A">
        <w:rPr>
          <w:rFonts w:ascii="Times New Roman" w:hAnsi="Times New Roman" w:cs="Times New Roman"/>
          <w:sz w:val="26"/>
          <w:szCs w:val="26"/>
        </w:rPr>
        <w:t xml:space="preserve"> и эти нормативные документы предоставляют Правительству Российской Федерации ПРАВО устанавливать предельно допустимые розничные цены на основании оценки, получаемой от органов исполнительной власти</w:t>
      </w:r>
      <w:r w:rsidR="00127660">
        <w:rPr>
          <w:rFonts w:ascii="Times New Roman" w:hAnsi="Times New Roman" w:cs="Times New Roman"/>
          <w:sz w:val="26"/>
          <w:szCs w:val="26"/>
        </w:rPr>
        <w:t xml:space="preserve"> субъектов Российской Федерации, однако</w:t>
      </w:r>
      <w:r w:rsidR="00127660" w:rsidRPr="001276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7660" w:rsidRPr="00555C7A">
        <w:rPr>
          <w:rFonts w:ascii="Times New Roman" w:hAnsi="Times New Roman" w:cs="Times New Roman"/>
          <w:b/>
          <w:sz w:val="26"/>
          <w:szCs w:val="26"/>
        </w:rPr>
        <w:t>в настоящее время основания для введения предельно допустимых розничных цен на отдельные виды социально значимых продовольственных товаров первой необходимости в Пермском крае отсутствуют.</w:t>
      </w:r>
    </w:p>
    <w:p w:rsidR="00555C7A" w:rsidRPr="00555C7A" w:rsidRDefault="00127660" w:rsidP="00555C7A">
      <w:pPr>
        <w:spacing w:after="0" w:line="257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нашем регионе</w:t>
      </w:r>
      <w:r w:rsidR="00555C7A" w:rsidRPr="00555C7A">
        <w:rPr>
          <w:rFonts w:ascii="Times New Roman" w:hAnsi="Times New Roman" w:cs="Times New Roman"/>
          <w:sz w:val="26"/>
          <w:szCs w:val="26"/>
        </w:rPr>
        <w:t xml:space="preserve"> статистическое наблюдение за средними розничными ценами на проду</w:t>
      </w:r>
      <w:r>
        <w:rPr>
          <w:rFonts w:ascii="Times New Roman" w:hAnsi="Times New Roman" w:cs="Times New Roman"/>
          <w:sz w:val="26"/>
          <w:szCs w:val="26"/>
        </w:rPr>
        <w:t xml:space="preserve">кты питания проводит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Пермьстат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5C7A" w:rsidRPr="00555C7A">
        <w:rPr>
          <w:rFonts w:ascii="Times New Roman" w:hAnsi="Times New Roman" w:cs="Times New Roman"/>
          <w:sz w:val="26"/>
          <w:szCs w:val="26"/>
        </w:rPr>
        <w:t xml:space="preserve">еженедельно направляет </w:t>
      </w:r>
      <w:r w:rsidR="00423F24">
        <w:rPr>
          <w:rFonts w:ascii="Times New Roman" w:hAnsi="Times New Roman" w:cs="Times New Roman"/>
          <w:sz w:val="26"/>
          <w:szCs w:val="26"/>
        </w:rPr>
        <w:t>собранные сведения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5C7A" w:rsidRPr="00555C7A">
        <w:rPr>
          <w:rFonts w:ascii="Times New Roman" w:hAnsi="Times New Roman" w:cs="Times New Roman"/>
          <w:sz w:val="26"/>
          <w:szCs w:val="26"/>
        </w:rPr>
        <w:t>Губернатору, Председателю Правительства, Главному федеральному и</w:t>
      </w:r>
      <w:r>
        <w:rPr>
          <w:rFonts w:ascii="Times New Roman" w:hAnsi="Times New Roman" w:cs="Times New Roman"/>
          <w:sz w:val="26"/>
          <w:szCs w:val="26"/>
        </w:rPr>
        <w:t xml:space="preserve">нспектору 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Роспотребнадзор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27660" w:rsidRDefault="00555C7A" w:rsidP="00555C7A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5C7A">
        <w:rPr>
          <w:rFonts w:ascii="Times New Roman" w:hAnsi="Times New Roman" w:cs="Times New Roman"/>
          <w:sz w:val="26"/>
          <w:szCs w:val="26"/>
        </w:rPr>
        <w:t>Таким образом, в компетенцию антимонопольной службы</w:t>
      </w:r>
      <w:r w:rsidRPr="00555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5C7A">
        <w:rPr>
          <w:rFonts w:ascii="Times New Roman" w:hAnsi="Times New Roman" w:cs="Times New Roman"/>
          <w:sz w:val="26"/>
          <w:szCs w:val="26"/>
        </w:rPr>
        <w:t xml:space="preserve">не входят полномочия как по установлению предельных цен на продукты питания, так и  полномочия по направлению соответствующих предложений в адрес Правительства, однако антимонопольный орган в отношении производителя или продавца </w:t>
      </w:r>
      <w:r w:rsidR="00127660">
        <w:rPr>
          <w:rFonts w:ascii="Times New Roman" w:hAnsi="Times New Roman" w:cs="Times New Roman"/>
          <w:sz w:val="26"/>
          <w:szCs w:val="26"/>
        </w:rPr>
        <w:t xml:space="preserve">продуктов питания </w:t>
      </w:r>
      <w:r w:rsidRPr="00555C7A">
        <w:rPr>
          <w:rFonts w:ascii="Times New Roman" w:hAnsi="Times New Roman" w:cs="Times New Roman"/>
          <w:sz w:val="26"/>
          <w:szCs w:val="26"/>
        </w:rPr>
        <w:t xml:space="preserve">может возбудить </w:t>
      </w:r>
      <w:r w:rsidR="00127660">
        <w:rPr>
          <w:rFonts w:ascii="Times New Roman" w:hAnsi="Times New Roman" w:cs="Times New Roman"/>
          <w:sz w:val="26"/>
          <w:szCs w:val="26"/>
        </w:rPr>
        <w:t xml:space="preserve">дело о нарушении антимонопольного законодательства </w:t>
      </w:r>
      <w:r w:rsidRPr="00555C7A">
        <w:rPr>
          <w:rFonts w:ascii="Times New Roman" w:hAnsi="Times New Roman" w:cs="Times New Roman"/>
          <w:sz w:val="26"/>
          <w:szCs w:val="26"/>
        </w:rPr>
        <w:t>за установление или поддержание</w:t>
      </w:r>
      <w:r w:rsidR="00127660">
        <w:rPr>
          <w:rFonts w:ascii="Times New Roman" w:hAnsi="Times New Roman" w:cs="Times New Roman"/>
          <w:sz w:val="26"/>
          <w:szCs w:val="26"/>
        </w:rPr>
        <w:t xml:space="preserve"> монопольно высокой цены товара.</w:t>
      </w:r>
      <w:proofErr w:type="gramEnd"/>
    </w:p>
    <w:p w:rsidR="00555C7A" w:rsidRPr="00555C7A" w:rsidRDefault="00127660" w:rsidP="00555C7A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55C7A" w:rsidRPr="00555C7A">
        <w:rPr>
          <w:rFonts w:ascii="Times New Roman" w:hAnsi="Times New Roman" w:cs="Times New Roman"/>
          <w:sz w:val="26"/>
          <w:szCs w:val="26"/>
        </w:rPr>
        <w:t xml:space="preserve">днако монопольно высокой может быть </w:t>
      </w:r>
      <w:r>
        <w:rPr>
          <w:rFonts w:ascii="Times New Roman" w:hAnsi="Times New Roman" w:cs="Times New Roman"/>
          <w:sz w:val="26"/>
          <w:szCs w:val="26"/>
        </w:rPr>
        <w:t xml:space="preserve">признана </w:t>
      </w:r>
      <w:r w:rsidR="00555C7A" w:rsidRPr="00555C7A">
        <w:rPr>
          <w:rFonts w:ascii="Times New Roman" w:hAnsi="Times New Roman" w:cs="Times New Roman"/>
          <w:sz w:val="26"/>
          <w:szCs w:val="26"/>
        </w:rPr>
        <w:t xml:space="preserve">только цена продавца, занимающего на товарном </w:t>
      </w:r>
      <w:proofErr w:type="gramStart"/>
      <w:r w:rsidR="00555C7A" w:rsidRPr="00555C7A">
        <w:rPr>
          <w:rFonts w:ascii="Times New Roman" w:hAnsi="Times New Roman" w:cs="Times New Roman"/>
          <w:sz w:val="26"/>
          <w:szCs w:val="26"/>
        </w:rPr>
        <w:t>рынке</w:t>
      </w:r>
      <w:proofErr w:type="gramEnd"/>
      <w:r w:rsidR="00555C7A" w:rsidRPr="00555C7A">
        <w:rPr>
          <w:rFonts w:ascii="Times New Roman" w:hAnsi="Times New Roman" w:cs="Times New Roman"/>
          <w:sz w:val="26"/>
          <w:szCs w:val="26"/>
        </w:rPr>
        <w:t xml:space="preserve"> доминирующее положение.  По общему правилу, </w:t>
      </w:r>
      <w:proofErr w:type="gramStart"/>
      <w:r w:rsidR="00555C7A" w:rsidRPr="00555C7A">
        <w:rPr>
          <w:rFonts w:ascii="Times New Roman" w:hAnsi="Times New Roman" w:cs="Times New Roman"/>
          <w:sz w:val="26"/>
          <w:szCs w:val="26"/>
        </w:rPr>
        <w:t>доминирующим</w:t>
      </w:r>
      <w:proofErr w:type="gramEnd"/>
      <w:r w:rsidR="00555C7A" w:rsidRPr="00555C7A">
        <w:rPr>
          <w:rFonts w:ascii="Times New Roman" w:hAnsi="Times New Roman" w:cs="Times New Roman"/>
          <w:sz w:val="26"/>
          <w:szCs w:val="26"/>
        </w:rPr>
        <w:t xml:space="preserve"> признается положение хозяйствующего субъекта, доля которого на рынке определенного товара </w:t>
      </w:r>
      <w:r w:rsidR="00555C7A" w:rsidRPr="00555C7A">
        <w:rPr>
          <w:rFonts w:ascii="Times New Roman" w:hAnsi="Times New Roman" w:cs="Times New Roman"/>
          <w:sz w:val="26"/>
          <w:szCs w:val="26"/>
          <w:u w:val="single"/>
        </w:rPr>
        <w:t>превышает пятьдесят процентов</w:t>
      </w:r>
      <w:r w:rsidR="00555C7A" w:rsidRPr="00555C7A">
        <w:rPr>
          <w:rFonts w:ascii="Times New Roman" w:hAnsi="Times New Roman" w:cs="Times New Roman"/>
          <w:sz w:val="26"/>
          <w:szCs w:val="26"/>
        </w:rPr>
        <w:t>.</w:t>
      </w:r>
    </w:p>
    <w:p w:rsidR="00555C7A" w:rsidRPr="00555C7A" w:rsidRDefault="00555C7A" w:rsidP="00555C7A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55C7A">
        <w:rPr>
          <w:rFonts w:ascii="Times New Roman" w:hAnsi="Times New Roman" w:cs="Times New Roman"/>
          <w:sz w:val="26"/>
          <w:szCs w:val="26"/>
        </w:rPr>
        <w:t xml:space="preserve">Розничный рынок продовольственных товаров на территории Пермского края является </w:t>
      </w:r>
      <w:proofErr w:type="spellStart"/>
      <w:r w:rsidRPr="00555C7A">
        <w:rPr>
          <w:rFonts w:ascii="Times New Roman" w:hAnsi="Times New Roman" w:cs="Times New Roman"/>
          <w:sz w:val="26"/>
          <w:szCs w:val="26"/>
        </w:rPr>
        <w:t>высококонкурентным</w:t>
      </w:r>
      <w:proofErr w:type="spellEnd"/>
      <w:r w:rsidRPr="00555C7A">
        <w:rPr>
          <w:rFonts w:ascii="Times New Roman" w:hAnsi="Times New Roman" w:cs="Times New Roman"/>
          <w:sz w:val="26"/>
          <w:szCs w:val="26"/>
        </w:rPr>
        <w:t xml:space="preserve">, барьеры входа на указанный рынок не являются труднопреодолимыми, поэтому состав как фактических, так и потенциальных </w:t>
      </w:r>
      <w:r w:rsidRPr="00555C7A">
        <w:rPr>
          <w:rFonts w:ascii="Times New Roman" w:hAnsi="Times New Roman" w:cs="Times New Roman"/>
          <w:sz w:val="26"/>
          <w:szCs w:val="26"/>
        </w:rPr>
        <w:lastRenderedPageBreak/>
        <w:t xml:space="preserve">продавцов </w:t>
      </w:r>
      <w:r w:rsidR="00127660">
        <w:rPr>
          <w:rFonts w:ascii="Times New Roman" w:hAnsi="Times New Roman" w:cs="Times New Roman"/>
          <w:sz w:val="26"/>
          <w:szCs w:val="26"/>
        </w:rPr>
        <w:t>очень широк</w:t>
      </w:r>
      <w:r w:rsidRPr="00555C7A">
        <w:rPr>
          <w:rFonts w:ascii="Times New Roman" w:hAnsi="Times New Roman" w:cs="Times New Roman"/>
          <w:sz w:val="26"/>
          <w:szCs w:val="26"/>
        </w:rPr>
        <w:t xml:space="preserve"> и ни один из продавцов не обладает достаточной рыночной силой или влиянием для того, чтобы оказать решающее воздействие на уровень цен.</w:t>
      </w:r>
    </w:p>
    <w:p w:rsidR="00555C7A" w:rsidRPr="00555C7A" w:rsidRDefault="00555C7A" w:rsidP="00555C7A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55C7A">
        <w:rPr>
          <w:rFonts w:ascii="Times New Roman" w:hAnsi="Times New Roman" w:cs="Times New Roman"/>
          <w:sz w:val="26"/>
          <w:szCs w:val="26"/>
        </w:rPr>
        <w:t>Кроме того, само по себе увеличение цены на продовольственные товары не может свидетельствовать о нарушении антимонопольного законодательства без установления причин и у</w:t>
      </w:r>
      <w:r w:rsidR="00127660">
        <w:rPr>
          <w:rFonts w:ascii="Times New Roman" w:hAnsi="Times New Roman" w:cs="Times New Roman"/>
          <w:sz w:val="26"/>
          <w:szCs w:val="26"/>
        </w:rPr>
        <w:t>словий формирования такой цены – по каждому конкретному заявлению</w:t>
      </w:r>
      <w:r w:rsidRPr="00555C7A">
        <w:rPr>
          <w:rFonts w:ascii="Times New Roman" w:hAnsi="Times New Roman" w:cs="Times New Roman"/>
          <w:sz w:val="26"/>
          <w:szCs w:val="26"/>
        </w:rPr>
        <w:t xml:space="preserve"> антимонопольным органом анализируются:</w:t>
      </w:r>
    </w:p>
    <w:p w:rsidR="00555C7A" w:rsidRDefault="00127660" w:rsidP="00555C7A">
      <w:pPr>
        <w:numPr>
          <w:ilvl w:val="0"/>
          <w:numId w:val="3"/>
        </w:num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C7A">
        <w:rPr>
          <w:rFonts w:ascii="Times New Roman" w:hAnsi="Times New Roman" w:cs="Times New Roman"/>
          <w:sz w:val="26"/>
          <w:szCs w:val="26"/>
        </w:rPr>
        <w:t>изменение уровня расходов</w:t>
      </w:r>
      <w:r w:rsidR="00423F24">
        <w:rPr>
          <w:rFonts w:ascii="Times New Roman" w:hAnsi="Times New Roman" w:cs="Times New Roman"/>
          <w:sz w:val="26"/>
          <w:szCs w:val="26"/>
        </w:rPr>
        <w:t xml:space="preserve"> на продажу товара</w:t>
      </w:r>
      <w:r w:rsidRPr="00555C7A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423F24">
        <w:rPr>
          <w:rFonts w:ascii="Times New Roman" w:hAnsi="Times New Roman" w:cs="Times New Roman"/>
          <w:sz w:val="26"/>
          <w:szCs w:val="26"/>
        </w:rPr>
        <w:t>транспортных</w:t>
      </w:r>
      <w:r w:rsidRPr="00555C7A">
        <w:rPr>
          <w:rFonts w:ascii="Times New Roman" w:hAnsi="Times New Roman" w:cs="Times New Roman"/>
          <w:sz w:val="26"/>
          <w:szCs w:val="26"/>
        </w:rPr>
        <w:t xml:space="preserve"> затрат</w:t>
      </w:r>
      <w:r w:rsidR="00555C7A" w:rsidRPr="00555C7A">
        <w:rPr>
          <w:rFonts w:ascii="Times New Roman" w:hAnsi="Times New Roman" w:cs="Times New Roman"/>
          <w:sz w:val="26"/>
          <w:szCs w:val="26"/>
        </w:rPr>
        <w:t>;</w:t>
      </w:r>
    </w:p>
    <w:p w:rsidR="00127660" w:rsidRDefault="00127660" w:rsidP="00555C7A">
      <w:pPr>
        <w:numPr>
          <w:ilvl w:val="0"/>
          <w:numId w:val="3"/>
        </w:num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изменение заложенной нормы рентабельности;</w:t>
      </w:r>
    </w:p>
    <w:p w:rsidR="00127660" w:rsidRPr="00555C7A" w:rsidRDefault="00423F24" w:rsidP="00555C7A">
      <w:pPr>
        <w:numPr>
          <w:ilvl w:val="0"/>
          <w:numId w:val="3"/>
        </w:num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сравниваются </w:t>
      </w:r>
      <w:r w:rsidR="00127660">
        <w:rPr>
          <w:rFonts w:ascii="Times New Roman" w:hAnsi="Times New Roman" w:cs="Times New Roman"/>
          <w:sz w:val="26"/>
          <w:szCs w:val="26"/>
        </w:rPr>
        <w:t xml:space="preserve">цены на сопоставимых товарных </w:t>
      </w:r>
      <w:proofErr w:type="gramStart"/>
      <w:r w:rsidR="00127660">
        <w:rPr>
          <w:rFonts w:ascii="Times New Roman" w:hAnsi="Times New Roman" w:cs="Times New Roman"/>
          <w:sz w:val="26"/>
          <w:szCs w:val="26"/>
        </w:rPr>
        <w:t>рынках</w:t>
      </w:r>
      <w:proofErr w:type="gramEnd"/>
      <w:r w:rsidR="00127660">
        <w:rPr>
          <w:rFonts w:ascii="Times New Roman" w:hAnsi="Times New Roman" w:cs="Times New Roman"/>
          <w:sz w:val="26"/>
          <w:szCs w:val="26"/>
        </w:rPr>
        <w:t xml:space="preserve"> – то есть на аналогичных рынках в других территориях с более развитым уровнем конкуренции;</w:t>
      </w:r>
    </w:p>
    <w:p w:rsidR="00555C7A" w:rsidRPr="00555C7A" w:rsidRDefault="00423F24" w:rsidP="00555C7A">
      <w:pPr>
        <w:numPr>
          <w:ilvl w:val="0"/>
          <w:numId w:val="3"/>
        </w:num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изучается </w:t>
      </w:r>
      <w:r w:rsidR="00555C7A" w:rsidRPr="00555C7A">
        <w:rPr>
          <w:rFonts w:ascii="Times New Roman" w:hAnsi="Times New Roman" w:cs="Times New Roman"/>
          <w:sz w:val="26"/>
          <w:szCs w:val="26"/>
        </w:rPr>
        <w:t xml:space="preserve">изменение </w:t>
      </w:r>
      <w:r w:rsidR="00127660">
        <w:rPr>
          <w:rFonts w:ascii="Times New Roman" w:hAnsi="Times New Roman" w:cs="Times New Roman"/>
          <w:sz w:val="26"/>
          <w:szCs w:val="26"/>
        </w:rPr>
        <w:t>общ</w:t>
      </w:r>
      <w:r w:rsidR="00F15346">
        <w:rPr>
          <w:rFonts w:ascii="Times New Roman" w:hAnsi="Times New Roman" w:cs="Times New Roman"/>
          <w:sz w:val="26"/>
          <w:szCs w:val="26"/>
        </w:rPr>
        <w:t>их</w:t>
      </w:r>
      <w:r w:rsidR="00555C7A" w:rsidRPr="00555C7A">
        <w:rPr>
          <w:rFonts w:ascii="Times New Roman" w:hAnsi="Times New Roman" w:cs="Times New Roman"/>
          <w:sz w:val="26"/>
          <w:szCs w:val="26"/>
        </w:rPr>
        <w:t xml:space="preserve"> условий обращения товара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рынке</w:t>
      </w:r>
      <w:proofErr w:type="gramEnd"/>
      <w:r w:rsidR="00555C7A" w:rsidRPr="00555C7A">
        <w:rPr>
          <w:rFonts w:ascii="Times New Roman" w:hAnsi="Times New Roman" w:cs="Times New Roman"/>
          <w:sz w:val="26"/>
          <w:szCs w:val="26"/>
        </w:rPr>
        <w:t>.</w:t>
      </w:r>
    </w:p>
    <w:p w:rsidR="00F15346" w:rsidRPr="00EC6CD2" w:rsidRDefault="00F15346" w:rsidP="00555C7A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5346" w:rsidRDefault="00986442" w:rsidP="00555C7A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Если про</w:t>
      </w:r>
      <w:r w:rsidR="00423F24">
        <w:rPr>
          <w:rFonts w:ascii="Times New Roman" w:hAnsi="Times New Roman" w:cs="Times New Roman"/>
          <w:sz w:val="26"/>
          <w:szCs w:val="26"/>
        </w:rPr>
        <w:t>довольственный рынок к 3 кварталу</w:t>
      </w:r>
      <w:r>
        <w:rPr>
          <w:rFonts w:ascii="Times New Roman" w:hAnsi="Times New Roman" w:cs="Times New Roman"/>
          <w:sz w:val="26"/>
          <w:szCs w:val="26"/>
        </w:rPr>
        <w:t xml:space="preserve"> постепенно пришёл в норму, то</w:t>
      </w:r>
      <w:r w:rsidR="00555C7A" w:rsidRPr="00555C7A">
        <w:rPr>
          <w:rFonts w:ascii="Times New Roman" w:hAnsi="Times New Roman" w:cs="Times New Roman"/>
          <w:sz w:val="26"/>
          <w:szCs w:val="26"/>
        </w:rPr>
        <w:t xml:space="preserve"> </w:t>
      </w:r>
      <w:r w:rsidRPr="00555C7A">
        <w:rPr>
          <w:rFonts w:ascii="Times New Roman" w:hAnsi="Times New Roman" w:cs="Times New Roman"/>
          <w:sz w:val="26"/>
          <w:szCs w:val="26"/>
        </w:rPr>
        <w:t xml:space="preserve">на рынке лекарственных препаратов </w:t>
      </w:r>
      <w:r w:rsidR="00555C7A" w:rsidRPr="00555C7A">
        <w:rPr>
          <w:rFonts w:ascii="Times New Roman" w:hAnsi="Times New Roman" w:cs="Times New Roman"/>
          <w:sz w:val="26"/>
          <w:szCs w:val="26"/>
        </w:rPr>
        <w:t xml:space="preserve">осенью </w:t>
      </w:r>
      <w:r>
        <w:rPr>
          <w:rFonts w:ascii="Times New Roman" w:hAnsi="Times New Roman" w:cs="Times New Roman"/>
          <w:sz w:val="26"/>
          <w:szCs w:val="26"/>
        </w:rPr>
        <w:t xml:space="preserve">ситуация только </w:t>
      </w:r>
      <w:r w:rsidR="00555C7A" w:rsidRPr="00555C7A">
        <w:rPr>
          <w:rFonts w:ascii="Times New Roman" w:hAnsi="Times New Roman" w:cs="Times New Roman"/>
          <w:sz w:val="26"/>
          <w:szCs w:val="26"/>
        </w:rPr>
        <w:t>обострилась</w:t>
      </w:r>
      <w:r>
        <w:rPr>
          <w:rFonts w:ascii="Times New Roman" w:hAnsi="Times New Roman" w:cs="Times New Roman"/>
          <w:sz w:val="26"/>
          <w:szCs w:val="26"/>
        </w:rPr>
        <w:t xml:space="preserve"> опять же по причине сочетания шоков спроса с </w:t>
      </w:r>
      <w:r w:rsidR="00423F24">
        <w:rPr>
          <w:rFonts w:ascii="Times New Roman" w:hAnsi="Times New Roman" w:cs="Times New Roman"/>
          <w:sz w:val="26"/>
          <w:szCs w:val="26"/>
        </w:rPr>
        <w:t>шоками</w:t>
      </w:r>
      <w:r>
        <w:rPr>
          <w:rFonts w:ascii="Times New Roman" w:hAnsi="Times New Roman" w:cs="Times New Roman"/>
          <w:sz w:val="26"/>
          <w:szCs w:val="26"/>
        </w:rPr>
        <w:t xml:space="preserve"> предложения </w:t>
      </w:r>
      <w:r w:rsidR="00555C7A" w:rsidRPr="00555C7A">
        <w:rPr>
          <w:rFonts w:ascii="Times New Roman" w:hAnsi="Times New Roman" w:cs="Times New Roman"/>
          <w:sz w:val="26"/>
          <w:szCs w:val="26"/>
        </w:rPr>
        <w:t>– население массово и профилактически закупает противовирусные, иммуномодулирующие препараты и антибиотики, а аптечные учреждения не успевают пополнить ассортимент по причине сложностей с маркировкой продукции.</w:t>
      </w:r>
      <w:proofErr w:type="gramEnd"/>
      <w:r w:rsidR="00555C7A" w:rsidRPr="00555C7A">
        <w:rPr>
          <w:rFonts w:ascii="Times New Roman" w:hAnsi="Times New Roman" w:cs="Times New Roman"/>
          <w:sz w:val="26"/>
          <w:szCs w:val="26"/>
        </w:rPr>
        <w:t xml:space="preserve"> В результате, в ряде случаев наблюдался как дефицит конкретных лекарств, так и резкий рост цен на </w:t>
      </w:r>
      <w:r w:rsidR="00F15346">
        <w:rPr>
          <w:rFonts w:ascii="Times New Roman" w:hAnsi="Times New Roman" w:cs="Times New Roman"/>
          <w:sz w:val="26"/>
          <w:szCs w:val="26"/>
        </w:rPr>
        <w:t xml:space="preserve">неподлежащие государственному регулированию </w:t>
      </w:r>
      <w:r w:rsidR="00555C7A" w:rsidRPr="00555C7A">
        <w:rPr>
          <w:rFonts w:ascii="Times New Roman" w:hAnsi="Times New Roman" w:cs="Times New Roman"/>
          <w:sz w:val="26"/>
          <w:szCs w:val="26"/>
        </w:rPr>
        <w:t>лекарства</w:t>
      </w:r>
      <w:r w:rsidR="00F15346">
        <w:rPr>
          <w:rFonts w:ascii="Times New Roman" w:hAnsi="Times New Roman" w:cs="Times New Roman"/>
          <w:sz w:val="26"/>
          <w:szCs w:val="26"/>
        </w:rPr>
        <w:t>.</w:t>
      </w:r>
    </w:p>
    <w:p w:rsidR="00555C7A" w:rsidRPr="00555C7A" w:rsidRDefault="00555C7A" w:rsidP="00555C7A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55C7A">
        <w:rPr>
          <w:rFonts w:ascii="Times New Roman" w:hAnsi="Times New Roman" w:cs="Times New Roman"/>
          <w:sz w:val="26"/>
          <w:szCs w:val="26"/>
        </w:rPr>
        <w:t xml:space="preserve">Здесь необходимо отметить, что, как и в случае с продуктами питания, государственному регулированию подлежат цены только на некоторые </w:t>
      </w:r>
      <w:r w:rsidR="00423F24" w:rsidRPr="00555C7A">
        <w:rPr>
          <w:rFonts w:ascii="Times New Roman" w:hAnsi="Times New Roman" w:cs="Times New Roman"/>
          <w:sz w:val="26"/>
          <w:szCs w:val="26"/>
        </w:rPr>
        <w:t xml:space="preserve">лекарственные препараты </w:t>
      </w:r>
      <w:r w:rsidR="00423F24">
        <w:rPr>
          <w:rFonts w:ascii="Times New Roman" w:hAnsi="Times New Roman" w:cs="Times New Roman"/>
          <w:sz w:val="26"/>
          <w:szCs w:val="26"/>
        </w:rPr>
        <w:t>–</w:t>
      </w:r>
      <w:r w:rsidRPr="00555C7A">
        <w:rPr>
          <w:rFonts w:ascii="Times New Roman" w:hAnsi="Times New Roman" w:cs="Times New Roman"/>
          <w:sz w:val="26"/>
          <w:szCs w:val="26"/>
        </w:rPr>
        <w:t xml:space="preserve"> </w:t>
      </w:r>
      <w:r w:rsidR="00423F24">
        <w:rPr>
          <w:rFonts w:ascii="Times New Roman" w:hAnsi="Times New Roman" w:cs="Times New Roman"/>
          <w:sz w:val="26"/>
          <w:szCs w:val="26"/>
        </w:rPr>
        <w:t xml:space="preserve">их называют </w:t>
      </w:r>
      <w:r w:rsidRPr="00555C7A">
        <w:rPr>
          <w:rFonts w:ascii="Times New Roman" w:hAnsi="Times New Roman" w:cs="Times New Roman"/>
          <w:sz w:val="26"/>
          <w:szCs w:val="26"/>
        </w:rPr>
        <w:t>жизненно необходимы</w:t>
      </w:r>
      <w:r w:rsidR="00423F24">
        <w:rPr>
          <w:rFonts w:ascii="Times New Roman" w:hAnsi="Times New Roman" w:cs="Times New Roman"/>
          <w:sz w:val="26"/>
          <w:szCs w:val="26"/>
        </w:rPr>
        <w:t>ми</w:t>
      </w:r>
      <w:r w:rsidRPr="00555C7A">
        <w:rPr>
          <w:rFonts w:ascii="Times New Roman" w:hAnsi="Times New Roman" w:cs="Times New Roman"/>
          <w:sz w:val="26"/>
          <w:szCs w:val="26"/>
        </w:rPr>
        <w:t xml:space="preserve"> и важнейши</w:t>
      </w:r>
      <w:r w:rsidR="00423F24">
        <w:rPr>
          <w:rFonts w:ascii="Times New Roman" w:hAnsi="Times New Roman" w:cs="Times New Roman"/>
          <w:sz w:val="26"/>
          <w:szCs w:val="26"/>
        </w:rPr>
        <w:t xml:space="preserve">ми и список этих лекарств, так называемый, Перечень ЖНВЛП, </w:t>
      </w:r>
      <w:r w:rsidRPr="00555C7A"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="00423F24">
        <w:rPr>
          <w:rFonts w:ascii="Times New Roman" w:hAnsi="Times New Roman" w:cs="Times New Roman"/>
          <w:sz w:val="26"/>
          <w:szCs w:val="26"/>
        </w:rPr>
        <w:t xml:space="preserve">пересматривается и </w:t>
      </w:r>
      <w:r w:rsidRPr="00555C7A">
        <w:rPr>
          <w:rFonts w:ascii="Times New Roman" w:hAnsi="Times New Roman" w:cs="Times New Roman"/>
          <w:sz w:val="26"/>
          <w:szCs w:val="26"/>
        </w:rPr>
        <w:t>утверждае</w:t>
      </w:r>
      <w:r w:rsidR="00423F24">
        <w:rPr>
          <w:rFonts w:ascii="Times New Roman" w:hAnsi="Times New Roman" w:cs="Times New Roman"/>
          <w:sz w:val="26"/>
          <w:szCs w:val="26"/>
        </w:rPr>
        <w:t>тся</w:t>
      </w:r>
      <w:r w:rsidRPr="00555C7A">
        <w:rPr>
          <w:rFonts w:ascii="Times New Roman" w:hAnsi="Times New Roman" w:cs="Times New Roman"/>
          <w:sz w:val="26"/>
          <w:szCs w:val="26"/>
        </w:rPr>
        <w:t xml:space="preserve"> Правительством </w:t>
      </w:r>
      <w:r w:rsidR="00423F24">
        <w:rPr>
          <w:rFonts w:ascii="Times New Roman" w:hAnsi="Times New Roman" w:cs="Times New Roman"/>
          <w:sz w:val="26"/>
          <w:szCs w:val="26"/>
        </w:rPr>
        <w:t xml:space="preserve"> в декабре</w:t>
      </w:r>
      <w:r w:rsidRPr="00555C7A">
        <w:rPr>
          <w:rFonts w:ascii="Times New Roman" w:hAnsi="Times New Roman" w:cs="Times New Roman"/>
          <w:sz w:val="26"/>
          <w:szCs w:val="26"/>
        </w:rPr>
        <w:t>.</w:t>
      </w:r>
    </w:p>
    <w:p w:rsidR="00555C7A" w:rsidRPr="00555C7A" w:rsidRDefault="00555C7A" w:rsidP="00555C7A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55C7A">
        <w:rPr>
          <w:rFonts w:ascii="Times New Roman" w:hAnsi="Times New Roman" w:cs="Times New Roman"/>
          <w:sz w:val="26"/>
          <w:szCs w:val="26"/>
        </w:rPr>
        <w:t xml:space="preserve">Однако, в отличие от социально значимых продуктов питания, цены на важнейшие лекарственные препараты, постоянно ограничены как на уровне </w:t>
      </w:r>
      <w:proofErr w:type="gramStart"/>
      <w:r w:rsidRPr="00555C7A">
        <w:rPr>
          <w:rFonts w:ascii="Times New Roman" w:hAnsi="Times New Roman" w:cs="Times New Roman"/>
          <w:sz w:val="26"/>
          <w:szCs w:val="26"/>
        </w:rPr>
        <w:t>оптовой</w:t>
      </w:r>
      <w:proofErr w:type="gramEnd"/>
      <w:r w:rsidRPr="00555C7A">
        <w:rPr>
          <w:rFonts w:ascii="Times New Roman" w:hAnsi="Times New Roman" w:cs="Times New Roman"/>
          <w:sz w:val="26"/>
          <w:szCs w:val="26"/>
        </w:rPr>
        <w:t>, так и на уровне розничной надбавок.</w:t>
      </w:r>
    </w:p>
    <w:p w:rsidR="00555C7A" w:rsidRPr="00555C7A" w:rsidRDefault="00F15346" w:rsidP="00555C7A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555C7A" w:rsidRPr="00555C7A">
        <w:rPr>
          <w:rFonts w:ascii="Times New Roman" w:hAnsi="Times New Roman" w:cs="Times New Roman"/>
          <w:sz w:val="26"/>
          <w:szCs w:val="26"/>
        </w:rPr>
        <w:t xml:space="preserve">осударственный </w:t>
      </w:r>
      <w:proofErr w:type="gramStart"/>
      <w:r w:rsidR="00555C7A" w:rsidRPr="00555C7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55C7A" w:rsidRPr="00555C7A">
        <w:rPr>
          <w:rFonts w:ascii="Times New Roman" w:hAnsi="Times New Roman" w:cs="Times New Roman"/>
          <w:sz w:val="26"/>
          <w:szCs w:val="26"/>
        </w:rPr>
        <w:t xml:space="preserve"> применением цен на важнейшие лекарственные препараты закреплен за Министерством здравоохранения Пермского края, которое в случае выявления превышения предельных надбавок направляет соответствующую информацию в Министерство тарифного регулирования и энергетики Пермского края для привлечения виновных лиц к административной ответственности. </w:t>
      </w:r>
    </w:p>
    <w:p w:rsidR="00555C7A" w:rsidRPr="00555C7A" w:rsidRDefault="00423F24" w:rsidP="00555C7A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Поэтому</w:t>
      </w:r>
      <w:r w:rsidR="00555C7A" w:rsidRPr="00555C7A">
        <w:rPr>
          <w:rFonts w:ascii="Times New Roman" w:hAnsi="Times New Roman" w:cs="Times New Roman"/>
          <w:sz w:val="26"/>
          <w:szCs w:val="26"/>
        </w:rPr>
        <w:t xml:space="preserve"> Пермское УФАС России при получении жалобы на рост цен на важнейшее лекарственное средство, направляет заявление по подведомственности в Министерство здравоохранения Пермского края, а в случае с лекарством, которое не входит в Перечень </w:t>
      </w:r>
      <w:r>
        <w:rPr>
          <w:rFonts w:ascii="Times New Roman" w:hAnsi="Times New Roman" w:cs="Times New Roman"/>
          <w:sz w:val="26"/>
          <w:szCs w:val="26"/>
        </w:rPr>
        <w:t>ЖНВЛП</w:t>
      </w:r>
      <w:r w:rsidR="00555C7A" w:rsidRPr="00555C7A">
        <w:rPr>
          <w:rFonts w:ascii="Times New Roman" w:hAnsi="Times New Roman" w:cs="Times New Roman"/>
          <w:sz w:val="26"/>
          <w:szCs w:val="26"/>
        </w:rPr>
        <w:t xml:space="preserve">, анализирует состояние конкуренции на аптечном рынке в границах конкретного муниципального образования в целях </w:t>
      </w:r>
      <w:r>
        <w:rPr>
          <w:rFonts w:ascii="Times New Roman" w:hAnsi="Times New Roman" w:cs="Times New Roman"/>
          <w:sz w:val="26"/>
          <w:szCs w:val="26"/>
        </w:rPr>
        <w:t xml:space="preserve">подтверждения </w:t>
      </w:r>
      <w:r w:rsidR="00555C7A" w:rsidRPr="00555C7A">
        <w:rPr>
          <w:rFonts w:ascii="Times New Roman" w:hAnsi="Times New Roman" w:cs="Times New Roman"/>
          <w:sz w:val="26"/>
          <w:szCs w:val="26"/>
        </w:rPr>
        <w:t xml:space="preserve"> признаков установления и поддержания монопольно высокой цены товара.</w:t>
      </w:r>
      <w:proofErr w:type="gramEnd"/>
    </w:p>
    <w:p w:rsidR="00555C7A" w:rsidRDefault="00555C7A" w:rsidP="00555C7A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55C7A">
        <w:rPr>
          <w:rFonts w:ascii="Times New Roman" w:hAnsi="Times New Roman" w:cs="Times New Roman"/>
          <w:sz w:val="26"/>
          <w:szCs w:val="26"/>
        </w:rPr>
        <w:t xml:space="preserve">В 2020 году признаки монопольно высокой цены на лекарственные препараты установлены не были по причине отсутствия на товарном рынке доминирующего хозяйствующего субъекта – в городе Перми, например, осуществляет действие более </w:t>
      </w:r>
      <w:r w:rsidRPr="00555C7A">
        <w:rPr>
          <w:rFonts w:ascii="Times New Roman" w:hAnsi="Times New Roman" w:cs="Times New Roman"/>
          <w:sz w:val="26"/>
          <w:szCs w:val="26"/>
        </w:rPr>
        <w:lastRenderedPageBreak/>
        <w:t>700 аптек, принадлежащие более че</w:t>
      </w:r>
      <w:r w:rsidR="00F15346">
        <w:rPr>
          <w:rFonts w:ascii="Times New Roman" w:hAnsi="Times New Roman" w:cs="Times New Roman"/>
          <w:sz w:val="26"/>
          <w:szCs w:val="26"/>
        </w:rPr>
        <w:t>м сотне хозяйствующих субъектов, поэтому ни один из них не занимает существенную рыночную долю.</w:t>
      </w:r>
    </w:p>
    <w:p w:rsidR="004F5B86" w:rsidRDefault="004F5B86" w:rsidP="00555C7A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64CFE" w:rsidRPr="00064CFE" w:rsidRDefault="004F5B86" w:rsidP="004F5B86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Традиционно в отдел поступает значительное число жалоб на повышение цен на автомобильные бензины и дизельное топливо, а также на газовое топливо для заправки автомобилей (сжиженного углеводородного газа и метана) - в</w:t>
      </w:r>
      <w:r w:rsidR="00EC6CD2">
        <w:rPr>
          <w:rFonts w:ascii="Times New Roman" w:hAnsi="Times New Roman" w:cs="Times New Roman"/>
          <w:sz w:val="26"/>
          <w:szCs w:val="26"/>
        </w:rPr>
        <w:t xml:space="preserve"> 3 квартале 2020 года </w:t>
      </w:r>
      <w:r>
        <w:rPr>
          <w:rFonts w:ascii="Times New Roman" w:hAnsi="Times New Roman" w:cs="Times New Roman"/>
          <w:sz w:val="26"/>
          <w:szCs w:val="26"/>
        </w:rPr>
        <w:t xml:space="preserve"> таких жалоб была </w:t>
      </w:r>
      <w:r w:rsidR="00EC6CD2">
        <w:rPr>
          <w:rFonts w:ascii="Times New Roman" w:hAnsi="Times New Roman" w:cs="Times New Roman"/>
          <w:sz w:val="26"/>
          <w:szCs w:val="26"/>
        </w:rPr>
        <w:t>15</w:t>
      </w:r>
      <w:r w:rsidR="00D61C60">
        <w:rPr>
          <w:rFonts w:ascii="Times New Roman" w:hAnsi="Times New Roman" w:cs="Times New Roman"/>
          <w:sz w:val="26"/>
          <w:szCs w:val="26"/>
        </w:rPr>
        <w:t xml:space="preserve"> жалоб</w:t>
      </w:r>
      <w:r>
        <w:rPr>
          <w:rFonts w:ascii="Times New Roman" w:hAnsi="Times New Roman" w:cs="Times New Roman"/>
          <w:sz w:val="26"/>
          <w:szCs w:val="26"/>
        </w:rPr>
        <w:t xml:space="preserve">, однако </w:t>
      </w:r>
      <w:r w:rsidR="00C629E2" w:rsidRPr="00C629E2">
        <w:rPr>
          <w:rFonts w:ascii="Times New Roman" w:hAnsi="Times New Roman" w:cs="Times New Roman"/>
          <w:sz w:val="26"/>
          <w:szCs w:val="26"/>
        </w:rPr>
        <w:t>с</w:t>
      </w:r>
      <w:r w:rsidR="00064CFE" w:rsidRPr="00064CFE">
        <w:rPr>
          <w:rFonts w:ascii="Times New Roman" w:hAnsi="Times New Roman" w:cs="Times New Roman"/>
          <w:sz w:val="26"/>
          <w:szCs w:val="26"/>
        </w:rPr>
        <w:t xml:space="preserve">огласно </w:t>
      </w:r>
      <w:r w:rsidR="00C629E2">
        <w:rPr>
          <w:rFonts w:ascii="Times New Roman" w:hAnsi="Times New Roman" w:cs="Times New Roman"/>
          <w:sz w:val="26"/>
          <w:szCs w:val="26"/>
        </w:rPr>
        <w:t>проводимому Управлением ежедневному мониторингу,</w:t>
      </w:r>
      <w:r w:rsidR="00064CFE" w:rsidRPr="00064CFE">
        <w:rPr>
          <w:rFonts w:ascii="Times New Roman" w:hAnsi="Times New Roman" w:cs="Times New Roman"/>
          <w:sz w:val="26"/>
          <w:szCs w:val="26"/>
        </w:rPr>
        <w:t xml:space="preserve"> цены на автомобильные бензины на автозаправочных станциях ООО «</w:t>
      </w:r>
      <w:proofErr w:type="spellStart"/>
      <w:r w:rsidR="00064CFE" w:rsidRPr="00064CFE">
        <w:rPr>
          <w:rFonts w:ascii="Times New Roman" w:hAnsi="Times New Roman" w:cs="Times New Roman"/>
          <w:sz w:val="26"/>
          <w:szCs w:val="26"/>
        </w:rPr>
        <w:t>ЛУКОЙЛ-Уралнефтепродукт</w:t>
      </w:r>
      <w:proofErr w:type="spellEnd"/>
      <w:r w:rsidR="00064CFE" w:rsidRPr="00064CFE">
        <w:rPr>
          <w:rFonts w:ascii="Times New Roman" w:hAnsi="Times New Roman" w:cs="Times New Roman"/>
          <w:sz w:val="26"/>
          <w:szCs w:val="26"/>
        </w:rPr>
        <w:t xml:space="preserve">» в Пермском крае </w:t>
      </w:r>
      <w:r>
        <w:rPr>
          <w:rFonts w:ascii="Times New Roman" w:hAnsi="Times New Roman" w:cs="Times New Roman"/>
          <w:sz w:val="26"/>
          <w:szCs w:val="26"/>
        </w:rPr>
        <w:t xml:space="preserve">– это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доминирущий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хозяйствующий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субъект - </w:t>
      </w:r>
      <w:r w:rsidR="00E46C58">
        <w:rPr>
          <w:rFonts w:ascii="Times New Roman" w:hAnsi="Times New Roman" w:cs="Times New Roman"/>
          <w:sz w:val="26"/>
          <w:szCs w:val="26"/>
        </w:rPr>
        <w:t>за период с 27 декабря 2019 года по 1</w:t>
      </w:r>
      <w:r w:rsidR="00AB4348">
        <w:rPr>
          <w:rFonts w:ascii="Times New Roman" w:hAnsi="Times New Roman" w:cs="Times New Roman"/>
          <w:sz w:val="26"/>
          <w:szCs w:val="26"/>
        </w:rPr>
        <w:t>6 но</w:t>
      </w:r>
      <w:r w:rsidR="00E46C58">
        <w:rPr>
          <w:rFonts w:ascii="Times New Roman" w:hAnsi="Times New Roman" w:cs="Times New Roman"/>
          <w:sz w:val="26"/>
          <w:szCs w:val="26"/>
        </w:rPr>
        <w:t xml:space="preserve">ября 2020 года выросли всего на 1,38% (АИ-92) и на 2,59% (АИ-95), что ниже официального </w:t>
      </w:r>
      <w:r w:rsidR="00E46C58" w:rsidRPr="00064CFE">
        <w:rPr>
          <w:rFonts w:ascii="Times New Roman" w:hAnsi="Times New Roman" w:cs="Times New Roman"/>
          <w:sz w:val="26"/>
          <w:szCs w:val="26"/>
        </w:rPr>
        <w:t>роста индекса потребительских цен в Пермском крае</w:t>
      </w:r>
      <w:r w:rsidR="00E46C58">
        <w:rPr>
          <w:rFonts w:ascii="Times New Roman" w:hAnsi="Times New Roman" w:cs="Times New Roman"/>
          <w:sz w:val="26"/>
          <w:szCs w:val="26"/>
        </w:rPr>
        <w:t xml:space="preserve"> за аналогичный период.</w:t>
      </w:r>
    </w:p>
    <w:p w:rsidR="00064CFE" w:rsidRDefault="00E46C58" w:rsidP="00064CFE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Следовательно, ц</w:t>
      </w:r>
      <w:r w:rsidR="00064CFE" w:rsidRPr="00064CFE">
        <w:rPr>
          <w:rFonts w:ascii="Times New Roman" w:hAnsi="Times New Roman" w:cs="Times New Roman"/>
          <w:sz w:val="26"/>
          <w:szCs w:val="26"/>
        </w:rPr>
        <w:t xml:space="preserve">ены на автомобильные бензины на АЗС </w:t>
      </w:r>
      <w:r w:rsidR="004F5B86" w:rsidRPr="004F5B86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4F5B86" w:rsidRPr="004F5B86">
        <w:rPr>
          <w:rFonts w:ascii="Times New Roman" w:hAnsi="Times New Roman" w:cs="Times New Roman"/>
          <w:sz w:val="26"/>
          <w:szCs w:val="26"/>
        </w:rPr>
        <w:t>ЛУКОЙЛ-Уралнефтепродукт</w:t>
      </w:r>
      <w:proofErr w:type="spellEnd"/>
      <w:r w:rsidR="004F5B86" w:rsidRPr="004F5B86">
        <w:rPr>
          <w:rFonts w:ascii="Times New Roman" w:hAnsi="Times New Roman" w:cs="Times New Roman"/>
          <w:sz w:val="26"/>
          <w:szCs w:val="26"/>
        </w:rPr>
        <w:t xml:space="preserve">» </w:t>
      </w:r>
      <w:r w:rsidR="00064CFE" w:rsidRPr="00064CFE">
        <w:rPr>
          <w:rFonts w:ascii="Times New Roman" w:hAnsi="Times New Roman" w:cs="Times New Roman"/>
          <w:sz w:val="26"/>
          <w:szCs w:val="26"/>
        </w:rPr>
        <w:t xml:space="preserve">в Пермском крае в 2020 году повысилась не </w:t>
      </w:r>
      <w:r>
        <w:rPr>
          <w:rFonts w:ascii="Times New Roman" w:hAnsi="Times New Roman" w:cs="Times New Roman"/>
          <w:sz w:val="26"/>
          <w:szCs w:val="26"/>
        </w:rPr>
        <w:t xml:space="preserve">выше </w:t>
      </w:r>
      <w:r w:rsidR="00064CFE" w:rsidRPr="00064CFE">
        <w:rPr>
          <w:rFonts w:ascii="Times New Roman" w:hAnsi="Times New Roman" w:cs="Times New Roman"/>
          <w:sz w:val="26"/>
          <w:szCs w:val="26"/>
        </w:rPr>
        <w:t xml:space="preserve">среднегодового уровня инфляции </w:t>
      </w:r>
      <w:r>
        <w:rPr>
          <w:rFonts w:ascii="Times New Roman" w:hAnsi="Times New Roman" w:cs="Times New Roman"/>
          <w:sz w:val="26"/>
          <w:szCs w:val="26"/>
        </w:rPr>
        <w:t>и не могут, таким образом, рассматриваться как монопольно высокие.</w:t>
      </w:r>
    </w:p>
    <w:p w:rsidR="00986442" w:rsidRPr="00064CFE" w:rsidRDefault="00986442" w:rsidP="00064CFE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64CFE" w:rsidRDefault="004F5B86" w:rsidP="00E46C58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прошедший квартал у</w:t>
      </w:r>
      <w:r w:rsidR="00EC6CD2">
        <w:rPr>
          <w:rFonts w:ascii="Times New Roman" w:hAnsi="Times New Roman" w:cs="Times New Roman"/>
          <w:b/>
          <w:sz w:val="26"/>
          <w:szCs w:val="26"/>
        </w:rPr>
        <w:t xml:space="preserve">величилось число </w:t>
      </w:r>
      <w:r w:rsidR="00064CFE" w:rsidRPr="00064CFE">
        <w:rPr>
          <w:rFonts w:ascii="Times New Roman" w:hAnsi="Times New Roman" w:cs="Times New Roman"/>
          <w:b/>
          <w:sz w:val="26"/>
          <w:szCs w:val="26"/>
        </w:rPr>
        <w:t>заявлений</w:t>
      </w:r>
      <w:r w:rsidR="00E46C58">
        <w:rPr>
          <w:rFonts w:ascii="Times New Roman" w:hAnsi="Times New Roman" w:cs="Times New Roman"/>
          <w:b/>
          <w:sz w:val="26"/>
          <w:szCs w:val="26"/>
        </w:rPr>
        <w:t>,</w:t>
      </w:r>
      <w:r w:rsidR="00064CFE" w:rsidRPr="00064CFE">
        <w:rPr>
          <w:rFonts w:ascii="Times New Roman" w:hAnsi="Times New Roman" w:cs="Times New Roman"/>
          <w:b/>
          <w:sz w:val="26"/>
          <w:szCs w:val="26"/>
        </w:rPr>
        <w:t xml:space="preserve"> касающихся повышения цен на проезд в а</w:t>
      </w:r>
      <w:r w:rsidR="00EC6CD2">
        <w:rPr>
          <w:rFonts w:ascii="Times New Roman" w:hAnsi="Times New Roman" w:cs="Times New Roman"/>
          <w:b/>
          <w:sz w:val="26"/>
          <w:szCs w:val="26"/>
        </w:rPr>
        <w:t xml:space="preserve">втобусах пригородного сообщения. </w:t>
      </w:r>
      <w:r w:rsidR="00EC6CD2" w:rsidRPr="00EC6CD2">
        <w:rPr>
          <w:rFonts w:ascii="Times New Roman" w:hAnsi="Times New Roman" w:cs="Times New Roman"/>
          <w:sz w:val="26"/>
          <w:szCs w:val="26"/>
        </w:rPr>
        <w:t>Во время их рассмотрения антимонопольный орган</w:t>
      </w:r>
      <w:r w:rsidR="00EC6C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2994" w:rsidRPr="00E46C58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E46C58" w:rsidRPr="00E46C58">
        <w:rPr>
          <w:rFonts w:ascii="Times New Roman" w:hAnsi="Times New Roman" w:cs="Times New Roman"/>
          <w:sz w:val="26"/>
          <w:szCs w:val="26"/>
        </w:rPr>
        <w:t>чаще всего сталкивается со сложностями в установлении доминирующего продавца.</w:t>
      </w:r>
      <w:r w:rsidR="00E46C58">
        <w:rPr>
          <w:rFonts w:ascii="Times New Roman" w:hAnsi="Times New Roman" w:cs="Times New Roman"/>
          <w:sz w:val="26"/>
          <w:szCs w:val="26"/>
        </w:rPr>
        <w:t xml:space="preserve"> На рынке перевозок пассажиров автобусами пригородного сообщения чаще всего осуществляют деятельности индивидуальные предприниматели, которые не отвечают критериям доминирования в силу малой выручки и </w:t>
      </w:r>
      <w:proofErr w:type="spellStart"/>
      <w:r w:rsidR="00E46C58">
        <w:rPr>
          <w:rFonts w:ascii="Times New Roman" w:hAnsi="Times New Roman" w:cs="Times New Roman"/>
          <w:sz w:val="26"/>
          <w:szCs w:val="26"/>
        </w:rPr>
        <w:t>невхождения</w:t>
      </w:r>
      <w:proofErr w:type="spellEnd"/>
      <w:r w:rsidR="00E46C58">
        <w:rPr>
          <w:rFonts w:ascii="Times New Roman" w:hAnsi="Times New Roman" w:cs="Times New Roman"/>
          <w:sz w:val="26"/>
          <w:szCs w:val="26"/>
        </w:rPr>
        <w:t xml:space="preserve"> в группы лиц</w:t>
      </w:r>
      <w:r w:rsidR="00DD2994">
        <w:rPr>
          <w:rFonts w:ascii="Times New Roman" w:hAnsi="Times New Roman" w:cs="Times New Roman"/>
          <w:sz w:val="26"/>
          <w:szCs w:val="26"/>
        </w:rPr>
        <w:t xml:space="preserve"> с другими хозяйствующими субъе</w:t>
      </w:r>
      <w:r w:rsidR="00E46C58">
        <w:rPr>
          <w:rFonts w:ascii="Times New Roman" w:hAnsi="Times New Roman" w:cs="Times New Roman"/>
          <w:sz w:val="26"/>
          <w:szCs w:val="26"/>
        </w:rPr>
        <w:t>к</w:t>
      </w:r>
      <w:r w:rsidR="00DD2994">
        <w:rPr>
          <w:rFonts w:ascii="Times New Roman" w:hAnsi="Times New Roman" w:cs="Times New Roman"/>
          <w:sz w:val="26"/>
          <w:szCs w:val="26"/>
        </w:rPr>
        <w:t>т</w:t>
      </w:r>
      <w:r w:rsidR="00E46C58">
        <w:rPr>
          <w:rFonts w:ascii="Times New Roman" w:hAnsi="Times New Roman" w:cs="Times New Roman"/>
          <w:sz w:val="26"/>
          <w:szCs w:val="26"/>
        </w:rPr>
        <w:t xml:space="preserve">ами. Поэтому </w:t>
      </w:r>
      <w:r w:rsidR="00E46C58" w:rsidRPr="00E46C58">
        <w:rPr>
          <w:rFonts w:ascii="Times New Roman" w:hAnsi="Times New Roman" w:cs="Times New Roman"/>
          <w:sz w:val="26"/>
          <w:szCs w:val="26"/>
        </w:rPr>
        <w:t>к таким перевозчикам</w:t>
      </w:r>
      <w:r w:rsidR="00E46C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4CFE" w:rsidRPr="00064CFE">
        <w:rPr>
          <w:rFonts w:ascii="Times New Roman" w:hAnsi="Times New Roman" w:cs="Times New Roman"/>
          <w:sz w:val="26"/>
          <w:szCs w:val="26"/>
        </w:rPr>
        <w:t xml:space="preserve">не могут </w:t>
      </w:r>
      <w:r w:rsidR="00DD2994">
        <w:rPr>
          <w:rFonts w:ascii="Times New Roman" w:hAnsi="Times New Roman" w:cs="Times New Roman"/>
          <w:sz w:val="26"/>
          <w:szCs w:val="26"/>
        </w:rPr>
        <w:t xml:space="preserve">быть </w:t>
      </w:r>
      <w:r w:rsidR="00064CFE" w:rsidRPr="00064CFE">
        <w:rPr>
          <w:rFonts w:ascii="Times New Roman" w:hAnsi="Times New Roman" w:cs="Times New Roman"/>
          <w:sz w:val="26"/>
          <w:szCs w:val="26"/>
        </w:rPr>
        <w:t>применены меры антимонопольного воздействия.</w:t>
      </w:r>
    </w:p>
    <w:p w:rsidR="00E46C58" w:rsidRPr="00E46C58" w:rsidRDefault="00E46C58" w:rsidP="00E46C58">
      <w:pPr>
        <w:spacing w:after="0" w:line="257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 не менее, каждое из поступающих заявлений, проходит тщательную проверку и в случае наличии предусмотренных законом оснований, антимонопольный орган при</w:t>
      </w:r>
      <w:r w:rsidR="00366C01">
        <w:rPr>
          <w:rFonts w:ascii="Times New Roman" w:hAnsi="Times New Roman" w:cs="Times New Roman"/>
          <w:sz w:val="26"/>
          <w:szCs w:val="26"/>
        </w:rPr>
        <w:t>нимает</w:t>
      </w:r>
      <w:r>
        <w:rPr>
          <w:rFonts w:ascii="Times New Roman" w:hAnsi="Times New Roman" w:cs="Times New Roman"/>
          <w:sz w:val="26"/>
          <w:szCs w:val="26"/>
        </w:rPr>
        <w:t xml:space="preserve"> все необходимые меры реагирования  в рамках своей компетенции.</w:t>
      </w:r>
    </w:p>
    <w:p w:rsidR="00366C01" w:rsidRDefault="00366C01" w:rsidP="00366C01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04944" w:rsidRPr="00366C01" w:rsidRDefault="00366C01" w:rsidP="00366C01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Так, в настоящее время проводится углублённая проверка деятельности частных клиник, оказывающих в Пермском крае услуги</w:t>
      </w:r>
      <w:r w:rsidRPr="00366C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04944">
        <w:rPr>
          <w:rFonts w:ascii="Times New Roman" w:hAnsi="Times New Roman" w:cs="Times New Roman"/>
          <w:b/>
          <w:sz w:val="26"/>
          <w:szCs w:val="26"/>
        </w:rPr>
        <w:t>по компьютерной томографии легких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366C01">
        <w:rPr>
          <w:rFonts w:ascii="Times New Roman" w:hAnsi="Times New Roman" w:cs="Times New Roman"/>
          <w:sz w:val="26"/>
          <w:szCs w:val="26"/>
        </w:rPr>
        <w:t xml:space="preserve">хотя это самая </w:t>
      </w:r>
      <w:r w:rsidR="00D04944" w:rsidRPr="00366C01">
        <w:rPr>
          <w:rFonts w:ascii="Times New Roman" w:hAnsi="Times New Roman" w:cs="Times New Roman"/>
          <w:sz w:val="26"/>
          <w:szCs w:val="26"/>
        </w:rPr>
        <w:t>актуальн</w:t>
      </w:r>
      <w:r w:rsidRPr="00366C01">
        <w:rPr>
          <w:rFonts w:ascii="Times New Roman" w:hAnsi="Times New Roman" w:cs="Times New Roman"/>
          <w:sz w:val="26"/>
          <w:szCs w:val="26"/>
        </w:rPr>
        <w:t>ая</w:t>
      </w:r>
      <w:r w:rsidR="00D04944" w:rsidRPr="00366C01">
        <w:rPr>
          <w:rFonts w:ascii="Times New Roman" w:hAnsi="Times New Roman" w:cs="Times New Roman"/>
          <w:sz w:val="26"/>
          <w:szCs w:val="26"/>
        </w:rPr>
        <w:t xml:space="preserve"> тематик</w:t>
      </w:r>
      <w:r w:rsidRPr="00366C01">
        <w:rPr>
          <w:rFonts w:ascii="Times New Roman" w:hAnsi="Times New Roman" w:cs="Times New Roman"/>
          <w:sz w:val="26"/>
          <w:szCs w:val="26"/>
        </w:rPr>
        <w:t>а</w:t>
      </w:r>
      <w:r w:rsidR="00D04944" w:rsidRPr="00366C01">
        <w:rPr>
          <w:rFonts w:ascii="Times New Roman" w:hAnsi="Times New Roman" w:cs="Times New Roman"/>
          <w:sz w:val="26"/>
          <w:szCs w:val="26"/>
        </w:rPr>
        <w:t xml:space="preserve"> </w:t>
      </w:r>
      <w:r w:rsidRPr="00366C01">
        <w:rPr>
          <w:rFonts w:ascii="Times New Roman" w:hAnsi="Times New Roman" w:cs="Times New Roman"/>
          <w:sz w:val="26"/>
          <w:szCs w:val="26"/>
        </w:rPr>
        <w:t xml:space="preserve">не прошедшего квартала, а </w:t>
      </w:r>
      <w:r w:rsidR="00D04944" w:rsidRPr="00366C01">
        <w:rPr>
          <w:rFonts w:ascii="Times New Roman" w:hAnsi="Times New Roman" w:cs="Times New Roman"/>
          <w:sz w:val="26"/>
          <w:szCs w:val="26"/>
        </w:rPr>
        <w:t xml:space="preserve">последних недель – в адрес Управления поступило </w:t>
      </w:r>
      <w:r w:rsidRPr="00366C01">
        <w:rPr>
          <w:rFonts w:ascii="Times New Roman" w:hAnsi="Times New Roman" w:cs="Times New Roman"/>
          <w:sz w:val="26"/>
          <w:szCs w:val="26"/>
        </w:rPr>
        <w:t xml:space="preserve">уже </w:t>
      </w:r>
      <w:r w:rsidR="00D04944" w:rsidRPr="00366C01">
        <w:rPr>
          <w:rFonts w:ascii="Times New Roman" w:hAnsi="Times New Roman" w:cs="Times New Roman"/>
          <w:sz w:val="26"/>
          <w:szCs w:val="26"/>
        </w:rPr>
        <w:t xml:space="preserve">9 заявлений с жалобами на повышение цен на </w:t>
      </w:r>
      <w:r w:rsidRPr="00366C01">
        <w:rPr>
          <w:rFonts w:ascii="Times New Roman" w:hAnsi="Times New Roman" w:cs="Times New Roman"/>
          <w:sz w:val="26"/>
          <w:szCs w:val="26"/>
        </w:rPr>
        <w:t>КТ</w:t>
      </w:r>
      <w:r w:rsidR="00D04944" w:rsidRPr="00366C01">
        <w:rPr>
          <w:rFonts w:ascii="Times New Roman" w:hAnsi="Times New Roman" w:cs="Times New Roman"/>
          <w:sz w:val="26"/>
          <w:szCs w:val="26"/>
        </w:rPr>
        <w:t>.</w:t>
      </w:r>
    </w:p>
    <w:p w:rsidR="00D04944" w:rsidRPr="00064CFE" w:rsidRDefault="00D04944" w:rsidP="00D04944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4CFE">
        <w:rPr>
          <w:rFonts w:ascii="Times New Roman" w:hAnsi="Times New Roman" w:cs="Times New Roman"/>
          <w:sz w:val="26"/>
          <w:szCs w:val="26"/>
        </w:rPr>
        <w:t>Как следует из информации, полученной от граждан и подтвержденной частными клиниками, в</w:t>
      </w:r>
      <w:r>
        <w:rPr>
          <w:rFonts w:ascii="Times New Roman" w:hAnsi="Times New Roman" w:cs="Times New Roman"/>
          <w:sz w:val="26"/>
          <w:szCs w:val="26"/>
        </w:rPr>
        <w:t xml:space="preserve"> октябре-ноябре 2020 года рядом участников рынка была резко повышена </w:t>
      </w:r>
      <w:r w:rsidRPr="00064CFE">
        <w:rPr>
          <w:rFonts w:ascii="Times New Roman" w:hAnsi="Times New Roman" w:cs="Times New Roman"/>
          <w:sz w:val="26"/>
          <w:szCs w:val="26"/>
        </w:rPr>
        <w:t xml:space="preserve">стоимость компьютерной томографии легких в </w:t>
      </w:r>
      <w:r w:rsidR="00366C01">
        <w:rPr>
          <w:rFonts w:ascii="Times New Roman" w:hAnsi="Times New Roman" w:cs="Times New Roman"/>
          <w:sz w:val="26"/>
          <w:szCs w:val="26"/>
        </w:rPr>
        <w:t>частных клиниках Пермского края – примерно на треть.</w:t>
      </w:r>
    </w:p>
    <w:p w:rsidR="00D04944" w:rsidRDefault="00D04944" w:rsidP="00D04944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4CFE">
        <w:rPr>
          <w:rFonts w:ascii="Times New Roman" w:hAnsi="Times New Roman" w:cs="Times New Roman"/>
          <w:sz w:val="26"/>
          <w:szCs w:val="26"/>
        </w:rPr>
        <w:t xml:space="preserve">В настоящее время специалистами Пермского УФАС России проводится проверка </w:t>
      </w:r>
      <w:hyperlink r:id="rId8" w:tgtFrame="_blank" w:history="1"/>
      <w:r w:rsidRPr="00064CFE">
        <w:rPr>
          <w:rFonts w:ascii="Times New Roman" w:hAnsi="Times New Roman" w:cs="Times New Roman"/>
          <w:sz w:val="26"/>
          <w:szCs w:val="26"/>
        </w:rPr>
        <w:t xml:space="preserve">на предмет законности </w:t>
      </w:r>
      <w:r>
        <w:rPr>
          <w:rFonts w:ascii="Times New Roman" w:hAnsi="Times New Roman" w:cs="Times New Roman"/>
          <w:sz w:val="26"/>
          <w:szCs w:val="26"/>
        </w:rPr>
        <w:t xml:space="preserve">такого повышения, и к настоящему времени также установлен серьёзный дисбаланс между спросом и предложением – по сравнению с 1 кварталом 2020 года в 3 квартале спрос на услугу КТ во всех частных клиниках вырос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в 10 раз, </w:t>
      </w:r>
      <w:r w:rsidR="00366C01">
        <w:rPr>
          <w:rFonts w:ascii="Times New Roman" w:hAnsi="Times New Roman" w:cs="Times New Roman"/>
          <w:sz w:val="26"/>
          <w:szCs w:val="26"/>
        </w:rPr>
        <w:t xml:space="preserve">а вот количество аппаратов КТ в частных клиниках не изменилось, </w:t>
      </w:r>
      <w:r>
        <w:rPr>
          <w:rFonts w:ascii="Times New Roman" w:hAnsi="Times New Roman" w:cs="Times New Roman"/>
          <w:sz w:val="26"/>
          <w:szCs w:val="26"/>
        </w:rPr>
        <w:t>что</w:t>
      </w:r>
      <w:r w:rsidR="00DD2994">
        <w:rPr>
          <w:rFonts w:ascii="Times New Roman" w:hAnsi="Times New Roman" w:cs="Times New Roman"/>
          <w:sz w:val="26"/>
          <w:szCs w:val="26"/>
        </w:rPr>
        <w:t xml:space="preserve"> на</w:t>
      </w:r>
      <w:proofErr w:type="gramEnd"/>
      <w:r w:rsidR="00DD2994">
        <w:rPr>
          <w:rFonts w:ascii="Times New Roman" w:hAnsi="Times New Roman" w:cs="Times New Roman"/>
          <w:sz w:val="26"/>
          <w:szCs w:val="26"/>
        </w:rPr>
        <w:t xml:space="preserve"> порядок</w:t>
      </w:r>
      <w:r>
        <w:rPr>
          <w:rFonts w:ascii="Times New Roman" w:hAnsi="Times New Roman" w:cs="Times New Roman"/>
          <w:sz w:val="26"/>
          <w:szCs w:val="26"/>
        </w:rPr>
        <w:t xml:space="preserve"> увеличило нагрузку на аппараты и медицинский персонал.</w:t>
      </w:r>
    </w:p>
    <w:p w:rsidR="00DD2994" w:rsidRPr="00064CFE" w:rsidRDefault="00366C01" w:rsidP="00DD2994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 ц</w:t>
      </w:r>
      <w:r w:rsidR="00D04944">
        <w:rPr>
          <w:rFonts w:ascii="Times New Roman" w:hAnsi="Times New Roman" w:cs="Times New Roman"/>
          <w:sz w:val="26"/>
          <w:szCs w:val="26"/>
        </w:rPr>
        <w:t xml:space="preserve">ены на </w:t>
      </w:r>
      <w:r w:rsidR="00D04944" w:rsidRPr="00064CFE">
        <w:rPr>
          <w:rFonts w:ascii="Times New Roman" w:hAnsi="Times New Roman" w:cs="Times New Roman"/>
          <w:sz w:val="26"/>
          <w:szCs w:val="26"/>
        </w:rPr>
        <w:t>оказываемые частными клиниками услуги, в том числе на услуги компьютерной томографии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D04944" w:rsidRPr="00064CFE">
        <w:rPr>
          <w:rFonts w:ascii="Times New Roman" w:hAnsi="Times New Roman" w:cs="Times New Roman"/>
          <w:sz w:val="26"/>
          <w:szCs w:val="26"/>
        </w:rPr>
        <w:t xml:space="preserve"> государством не регулируются</w:t>
      </w:r>
      <w:r w:rsidR="00D04944">
        <w:rPr>
          <w:rFonts w:ascii="Times New Roman" w:hAnsi="Times New Roman" w:cs="Times New Roman"/>
          <w:sz w:val="26"/>
          <w:szCs w:val="26"/>
        </w:rPr>
        <w:t>, поэтому в настоящее время отдел проводит анализ стоимости услуги</w:t>
      </w:r>
      <w:r>
        <w:rPr>
          <w:rFonts w:ascii="Times New Roman" w:hAnsi="Times New Roman" w:cs="Times New Roman"/>
          <w:sz w:val="26"/>
          <w:szCs w:val="26"/>
        </w:rPr>
        <w:t xml:space="preserve"> в каждой конкретной клинике</w:t>
      </w:r>
      <w:r w:rsidR="00D04944">
        <w:rPr>
          <w:rFonts w:ascii="Times New Roman" w:hAnsi="Times New Roman" w:cs="Times New Roman"/>
          <w:sz w:val="26"/>
          <w:szCs w:val="26"/>
        </w:rPr>
        <w:t xml:space="preserve"> на предмет обоснованности роста расходной </w:t>
      </w:r>
      <w:r w:rsidR="00DD2994">
        <w:rPr>
          <w:rFonts w:ascii="Times New Roman" w:hAnsi="Times New Roman" w:cs="Times New Roman"/>
          <w:sz w:val="26"/>
          <w:szCs w:val="26"/>
        </w:rPr>
        <w:t>части и заложенной нормы прибыли, а также изучает рынок на предмет возможного доминирования.</w:t>
      </w:r>
    </w:p>
    <w:p w:rsidR="00064CFE" w:rsidRPr="00741C20" w:rsidRDefault="00064CFE" w:rsidP="006119B5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C7116" w:rsidRDefault="001C7116" w:rsidP="006119B5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завершение разговора о поступивших заявлени</w:t>
      </w:r>
      <w:r w:rsidR="00D04944">
        <w:rPr>
          <w:rFonts w:ascii="Times New Roman" w:hAnsi="Times New Roman" w:cs="Times New Roman"/>
          <w:sz w:val="26"/>
          <w:szCs w:val="26"/>
        </w:rPr>
        <w:t>ях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пользуясь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случаем, хотелось бы обратить внимание граждан на требования к подаче обращений в антимонопольный орган, поскольку каждое 10-е заявление было оставлено отделом без рассмотрения по причине невозможности проведения контрольных мероприятий</w:t>
      </w:r>
      <w:r w:rsidR="00366C0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4CFE" w:rsidRDefault="001C7116" w:rsidP="00064CFE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– заявители не указывают лицо, на которое они жалуются (нам требуется полное наименование юридического лица с указанием организационно-правовой формы</w:t>
      </w:r>
      <w:r w:rsidR="00064CFE">
        <w:rPr>
          <w:rFonts w:ascii="Times New Roman" w:hAnsi="Times New Roman" w:cs="Times New Roman"/>
          <w:sz w:val="26"/>
          <w:szCs w:val="26"/>
        </w:rPr>
        <w:t xml:space="preserve">, а для ИП – полное ФИО, </w:t>
      </w:r>
      <w:r>
        <w:rPr>
          <w:rFonts w:ascii="Times New Roman" w:hAnsi="Times New Roman" w:cs="Times New Roman"/>
          <w:sz w:val="26"/>
          <w:szCs w:val="26"/>
        </w:rPr>
        <w:t>и, по возможности, уникальные данные для идентификации – это ИНН или ОРГН</w:t>
      </w:r>
      <w:r w:rsidR="00064CFE">
        <w:rPr>
          <w:rFonts w:ascii="Times New Roman" w:hAnsi="Times New Roman" w:cs="Times New Roman"/>
          <w:sz w:val="26"/>
          <w:szCs w:val="26"/>
        </w:rPr>
        <w:t xml:space="preserve"> или хотя бы адрес осуществления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) – чаще всего </w:t>
      </w:r>
      <w:r w:rsidR="00064CFE">
        <w:rPr>
          <w:rFonts w:ascii="Times New Roman" w:hAnsi="Times New Roman" w:cs="Times New Roman"/>
          <w:sz w:val="26"/>
          <w:szCs w:val="26"/>
        </w:rPr>
        <w:t>такие недостатки имеют заявления с жалобами на цены на продукты питания или лекарства, то есть указывается, например, просто</w:t>
      </w:r>
      <w:proofErr w:type="gramEnd"/>
      <w:r w:rsidR="00064CFE">
        <w:rPr>
          <w:rFonts w:ascii="Times New Roman" w:hAnsi="Times New Roman" w:cs="Times New Roman"/>
          <w:sz w:val="26"/>
          <w:szCs w:val="26"/>
        </w:rPr>
        <w:t xml:space="preserve"> «Аптека от склада» или «Планета здоровья», а ведь под такими вывесками работает множество юридических лиц и индивидуальных предпринимателей, </w:t>
      </w:r>
      <w:proofErr w:type="gramStart"/>
      <w:r w:rsidR="00064CFE">
        <w:rPr>
          <w:rFonts w:ascii="Times New Roman" w:hAnsi="Times New Roman" w:cs="Times New Roman"/>
          <w:sz w:val="26"/>
          <w:szCs w:val="26"/>
        </w:rPr>
        <w:t>каждый</w:t>
      </w:r>
      <w:proofErr w:type="gramEnd"/>
      <w:r w:rsidR="00064CFE">
        <w:rPr>
          <w:rFonts w:ascii="Times New Roman" w:hAnsi="Times New Roman" w:cs="Times New Roman"/>
          <w:sz w:val="26"/>
          <w:szCs w:val="26"/>
        </w:rPr>
        <w:t xml:space="preserve"> из который реализует собственную ценовую политику;</w:t>
      </w:r>
    </w:p>
    <w:p w:rsidR="00064CFE" w:rsidRDefault="00064CFE" w:rsidP="00064CFE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также к заявлению </w:t>
      </w:r>
      <w:r w:rsidR="00DD2994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редко </w:t>
      </w:r>
      <w:r w:rsidR="00DD2994">
        <w:rPr>
          <w:rFonts w:ascii="Times New Roman" w:hAnsi="Times New Roman" w:cs="Times New Roman"/>
          <w:sz w:val="26"/>
          <w:szCs w:val="26"/>
        </w:rPr>
        <w:t xml:space="preserve">забывают </w:t>
      </w:r>
      <w:r>
        <w:rPr>
          <w:rFonts w:ascii="Times New Roman" w:hAnsi="Times New Roman" w:cs="Times New Roman"/>
          <w:sz w:val="26"/>
          <w:szCs w:val="26"/>
        </w:rPr>
        <w:t>при</w:t>
      </w:r>
      <w:r w:rsidR="00DD2994">
        <w:rPr>
          <w:rFonts w:ascii="Times New Roman" w:hAnsi="Times New Roman" w:cs="Times New Roman"/>
          <w:sz w:val="26"/>
          <w:szCs w:val="26"/>
        </w:rPr>
        <w:t>ложить</w:t>
      </w:r>
      <w:r>
        <w:rPr>
          <w:rFonts w:ascii="Times New Roman" w:hAnsi="Times New Roman" w:cs="Times New Roman"/>
          <w:sz w:val="26"/>
          <w:szCs w:val="26"/>
        </w:rPr>
        <w:t xml:space="preserve"> подтверждающие документы (чеки, фотографии ценников, скриншоты с сайтов, договоры и так далее), а ведь именно такие документы однозначно </w:t>
      </w:r>
      <w:r w:rsidRPr="00741C20">
        <w:rPr>
          <w:rFonts w:ascii="Times New Roman" w:hAnsi="Times New Roman" w:cs="Times New Roman"/>
          <w:sz w:val="26"/>
          <w:szCs w:val="26"/>
        </w:rPr>
        <w:t>свидетельству</w:t>
      </w:r>
      <w:r>
        <w:rPr>
          <w:rFonts w:ascii="Times New Roman" w:hAnsi="Times New Roman" w:cs="Times New Roman"/>
          <w:sz w:val="26"/>
          <w:szCs w:val="26"/>
        </w:rPr>
        <w:t>ют</w:t>
      </w:r>
      <w:r w:rsidRPr="00741C20">
        <w:rPr>
          <w:rFonts w:ascii="Times New Roman" w:hAnsi="Times New Roman" w:cs="Times New Roman"/>
          <w:sz w:val="26"/>
          <w:szCs w:val="26"/>
        </w:rPr>
        <w:t xml:space="preserve"> о признаках нарушения антимонопольного законодательства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64CFE" w:rsidRDefault="00064CFE" w:rsidP="00064CFE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примерно каждое десятое заявление было перенаправлено отделом в другие органы власти для рассмотрения по подведомственности, поэтому просим граждан также вдумчиво выбирать адресата для направления жалобы, – например, если в своём заявлении вы ссылаетесь на нарушения закона о защите прав потребителей, то логично направить заявление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Роспотребнадзор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Пермскому краю. Безусловно, все поступающие в адрес Управления, жалобы и заявления подлежат всестороннему рассмотрению, но перенаправление заявлений занимает определённое, а в ряде случаев – драгоценное – время, например, в ситуации с навязыванием банком услуг страховой организации, от которых можно бесплатно отказаться в течение коротк</w:t>
      </w:r>
      <w:r w:rsidR="00DD2994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периода</w:t>
      </w:r>
      <w:r w:rsidR="00DD2994">
        <w:rPr>
          <w:rFonts w:ascii="Times New Roman" w:hAnsi="Times New Roman" w:cs="Times New Roman"/>
          <w:sz w:val="26"/>
          <w:szCs w:val="26"/>
        </w:rPr>
        <w:t xml:space="preserve"> времени.</w:t>
      </w:r>
    </w:p>
    <w:p w:rsidR="00DD2994" w:rsidRDefault="00DD2994" w:rsidP="00DD2994">
      <w:pPr>
        <w:spacing w:after="0" w:line="257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1C60" w:rsidRDefault="00D61C60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  <w:highlight w:val="yellow"/>
        </w:rPr>
      </w:pPr>
      <w:r>
        <w:rPr>
          <w:rFonts w:ascii="Times New Roman" w:hAnsi="Times New Roman" w:cs="Times New Roman"/>
          <w:b/>
          <w:sz w:val="26"/>
          <w:szCs w:val="26"/>
          <w:highlight w:val="yellow"/>
        </w:rPr>
        <w:br w:type="page"/>
      </w:r>
    </w:p>
    <w:p w:rsidR="00D3223F" w:rsidRPr="00D61C60" w:rsidRDefault="00D61C60" w:rsidP="00D61C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C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3 квартале 2020 года необычно большое число жалоб - </w:t>
      </w:r>
      <w:r w:rsidR="00A82CD9">
        <w:rPr>
          <w:rFonts w:ascii="Times New Roman" w:hAnsi="Times New Roman" w:cs="Times New Roman"/>
          <w:b/>
          <w:sz w:val="24"/>
          <w:szCs w:val="24"/>
        </w:rPr>
        <w:t>9</w:t>
      </w:r>
      <w:r w:rsidRPr="00D61C60">
        <w:rPr>
          <w:rFonts w:ascii="Times New Roman" w:hAnsi="Times New Roman" w:cs="Times New Roman"/>
          <w:b/>
          <w:sz w:val="24"/>
          <w:szCs w:val="24"/>
        </w:rPr>
        <w:t xml:space="preserve"> – поступило в отдел на действия регионального оператора по обращению с твердыми коммунальными отходами ПКГУП «</w:t>
      </w:r>
      <w:proofErr w:type="spellStart"/>
      <w:r w:rsidRPr="00D61C60">
        <w:rPr>
          <w:rFonts w:ascii="Times New Roman" w:hAnsi="Times New Roman" w:cs="Times New Roman"/>
          <w:b/>
          <w:sz w:val="24"/>
          <w:szCs w:val="24"/>
        </w:rPr>
        <w:t>Теплоэнерго</w:t>
      </w:r>
      <w:proofErr w:type="spellEnd"/>
      <w:r w:rsidRPr="00D61C60">
        <w:rPr>
          <w:rFonts w:ascii="Times New Roman" w:hAnsi="Times New Roman" w:cs="Times New Roman"/>
          <w:b/>
          <w:sz w:val="24"/>
          <w:szCs w:val="24"/>
        </w:rPr>
        <w:t>», которого в</w:t>
      </w:r>
      <w:r w:rsidR="00D3223F" w:rsidRPr="00D61C60">
        <w:rPr>
          <w:rFonts w:ascii="Times New Roman" w:hAnsi="Times New Roman" w:cs="Times New Roman"/>
          <w:b/>
          <w:sz w:val="24"/>
          <w:szCs w:val="24"/>
        </w:rPr>
        <w:t xml:space="preserve"> августе 2020 года Комисси</w:t>
      </w:r>
      <w:r w:rsidR="00A7388E" w:rsidRPr="00D61C60">
        <w:rPr>
          <w:rFonts w:ascii="Times New Roman" w:hAnsi="Times New Roman" w:cs="Times New Roman"/>
          <w:b/>
          <w:sz w:val="24"/>
          <w:szCs w:val="24"/>
        </w:rPr>
        <w:t>я</w:t>
      </w:r>
      <w:r w:rsidR="00D3223F" w:rsidRPr="00D61C60">
        <w:rPr>
          <w:rFonts w:ascii="Times New Roman" w:hAnsi="Times New Roman" w:cs="Times New Roman"/>
          <w:b/>
          <w:sz w:val="24"/>
          <w:szCs w:val="24"/>
        </w:rPr>
        <w:t xml:space="preserve"> Пермского УФАС России признала </w:t>
      </w:r>
      <w:r w:rsidR="007F5191" w:rsidRPr="00D61C60">
        <w:rPr>
          <w:rFonts w:ascii="Times New Roman" w:hAnsi="Times New Roman" w:cs="Times New Roman"/>
          <w:b/>
          <w:sz w:val="24"/>
          <w:szCs w:val="24"/>
        </w:rPr>
        <w:t>злоупотреб</w:t>
      </w:r>
      <w:r w:rsidRPr="00D61C60">
        <w:rPr>
          <w:rFonts w:ascii="Times New Roman" w:hAnsi="Times New Roman" w:cs="Times New Roman"/>
          <w:b/>
          <w:sz w:val="24"/>
          <w:szCs w:val="24"/>
        </w:rPr>
        <w:t>ившим</w:t>
      </w:r>
      <w:r w:rsidR="007F5191" w:rsidRPr="00D61C60">
        <w:rPr>
          <w:rFonts w:ascii="Times New Roman" w:hAnsi="Times New Roman" w:cs="Times New Roman"/>
          <w:b/>
          <w:sz w:val="24"/>
          <w:szCs w:val="24"/>
        </w:rPr>
        <w:t xml:space="preserve"> доминирующим положением</w:t>
      </w:r>
      <w:r w:rsidR="00D3223F" w:rsidRPr="00D61C6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3223F" w:rsidRPr="007F5191" w:rsidRDefault="00A7388E" w:rsidP="00D3223F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5191">
        <w:rPr>
          <w:rFonts w:ascii="Times New Roman" w:hAnsi="Times New Roman" w:cs="Times New Roman"/>
          <w:sz w:val="24"/>
          <w:szCs w:val="24"/>
        </w:rPr>
        <w:t>Дело было возбуждено по материалам заявления одной из ТСЖ города Перми, согласно которым</w:t>
      </w:r>
      <w:r w:rsidR="00D3223F" w:rsidRPr="007F5191">
        <w:rPr>
          <w:rFonts w:ascii="Times New Roman" w:hAnsi="Times New Roman" w:cs="Times New Roman"/>
          <w:sz w:val="24"/>
          <w:szCs w:val="24"/>
        </w:rPr>
        <w:t xml:space="preserve"> в период с января по август 2019 года включительно Региональный оператор по обращению с твердыми коммуна</w:t>
      </w:r>
      <w:r w:rsidRPr="007F5191">
        <w:rPr>
          <w:rFonts w:ascii="Times New Roman" w:hAnsi="Times New Roman" w:cs="Times New Roman"/>
          <w:sz w:val="24"/>
          <w:szCs w:val="24"/>
        </w:rPr>
        <w:t xml:space="preserve">льными отходами Пермского края </w:t>
      </w:r>
      <w:r w:rsidR="00D3223F" w:rsidRPr="007F5191">
        <w:rPr>
          <w:rFonts w:ascii="Times New Roman" w:hAnsi="Times New Roman" w:cs="Times New Roman"/>
          <w:sz w:val="24"/>
          <w:szCs w:val="24"/>
        </w:rPr>
        <w:t>ПКГУП «ТЕПЛОЭНЕРГО» не вывозил со специальных площадок для крупно-габаритных отходов, расположенных на придомовой территории многоквартирных домов, отходы от текущего ремонта жилых помещений (квартир).</w:t>
      </w:r>
      <w:proofErr w:type="gramEnd"/>
    </w:p>
    <w:p w:rsidR="00D3223F" w:rsidRPr="007F5191" w:rsidRDefault="00A7388E" w:rsidP="00D3223F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5191">
        <w:rPr>
          <w:rFonts w:ascii="Times New Roman" w:hAnsi="Times New Roman" w:cs="Times New Roman"/>
          <w:sz w:val="24"/>
          <w:szCs w:val="24"/>
        </w:rPr>
        <w:t xml:space="preserve">Ключевым вопросом, который </w:t>
      </w:r>
      <w:proofErr w:type="gramStart"/>
      <w:r w:rsidRPr="007F5191">
        <w:rPr>
          <w:rFonts w:ascii="Times New Roman" w:hAnsi="Times New Roman" w:cs="Times New Roman"/>
          <w:sz w:val="24"/>
          <w:szCs w:val="24"/>
        </w:rPr>
        <w:t>подлежал разрешению в ходе рассмотрения дела являлся</w:t>
      </w:r>
      <w:proofErr w:type="gramEnd"/>
      <w:r w:rsidRPr="007F5191">
        <w:rPr>
          <w:rFonts w:ascii="Times New Roman" w:hAnsi="Times New Roman" w:cs="Times New Roman"/>
          <w:sz w:val="24"/>
          <w:szCs w:val="24"/>
        </w:rPr>
        <w:t xml:space="preserve"> вопрос о том, о</w:t>
      </w:r>
      <w:r w:rsidR="00D3223F" w:rsidRPr="007F5191">
        <w:rPr>
          <w:rFonts w:ascii="Times New Roman" w:hAnsi="Times New Roman" w:cs="Times New Roman"/>
          <w:sz w:val="24"/>
          <w:szCs w:val="24"/>
        </w:rPr>
        <w:t xml:space="preserve">тносятся ли отходы от ремонта жилых помещений, складируемые на специальных площадках КГО </w:t>
      </w:r>
      <w:r w:rsidRPr="007F5191">
        <w:rPr>
          <w:rFonts w:ascii="Times New Roman" w:hAnsi="Times New Roman" w:cs="Times New Roman"/>
          <w:sz w:val="24"/>
          <w:szCs w:val="24"/>
        </w:rPr>
        <w:t>многоквартирного</w:t>
      </w:r>
      <w:r w:rsidR="00D3223F" w:rsidRPr="007F5191">
        <w:rPr>
          <w:rFonts w:ascii="Times New Roman" w:hAnsi="Times New Roman" w:cs="Times New Roman"/>
          <w:sz w:val="24"/>
          <w:szCs w:val="24"/>
        </w:rPr>
        <w:t xml:space="preserve"> дома</w:t>
      </w:r>
      <w:r w:rsidR="00A82CD9">
        <w:rPr>
          <w:rFonts w:ascii="Times New Roman" w:hAnsi="Times New Roman" w:cs="Times New Roman"/>
          <w:sz w:val="24"/>
          <w:szCs w:val="24"/>
        </w:rPr>
        <w:t>,</w:t>
      </w:r>
      <w:r w:rsidR="00D3223F" w:rsidRPr="007F5191">
        <w:rPr>
          <w:rFonts w:ascii="Times New Roman" w:hAnsi="Times New Roman" w:cs="Times New Roman"/>
          <w:sz w:val="24"/>
          <w:szCs w:val="24"/>
        </w:rPr>
        <w:t xml:space="preserve"> к подвиду твердых коммунальных отходов. </w:t>
      </w:r>
    </w:p>
    <w:p w:rsidR="00D3223F" w:rsidRPr="007F5191" w:rsidRDefault="00D3223F" w:rsidP="00D3223F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5191">
        <w:rPr>
          <w:rFonts w:ascii="Times New Roman" w:hAnsi="Times New Roman" w:cs="Times New Roman"/>
          <w:sz w:val="24"/>
          <w:szCs w:val="24"/>
        </w:rPr>
        <w:t xml:space="preserve">Статьей 1 Закона об отходах определено, что 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</w:t>
      </w:r>
    </w:p>
    <w:p w:rsidR="00D3223F" w:rsidRPr="007F5191" w:rsidRDefault="00D3223F" w:rsidP="00D3223F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5191">
        <w:rPr>
          <w:rFonts w:ascii="Times New Roman" w:hAnsi="Times New Roman" w:cs="Times New Roman"/>
          <w:sz w:val="24"/>
          <w:szCs w:val="24"/>
        </w:rPr>
        <w:t>Согласно пункту 11 Правил обращения с ТКО в соответствии с договором на оказание услуг по обращению с твердыми коммунальными отходами в местах (площадках) накопления твердых коммунальных отходов складирование крупногабаритных отходов осуществляется потребителями следующими способами:</w:t>
      </w:r>
    </w:p>
    <w:p w:rsidR="00D3223F" w:rsidRPr="007F5191" w:rsidRDefault="00D3223F" w:rsidP="00D3223F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5191">
        <w:rPr>
          <w:rFonts w:ascii="Times New Roman" w:hAnsi="Times New Roman" w:cs="Times New Roman"/>
          <w:sz w:val="24"/>
          <w:szCs w:val="24"/>
        </w:rPr>
        <w:t xml:space="preserve">а) в бункеры, расположенные на контейнерных </w:t>
      </w:r>
      <w:proofErr w:type="gramStart"/>
      <w:r w:rsidRPr="007F5191">
        <w:rPr>
          <w:rFonts w:ascii="Times New Roman" w:hAnsi="Times New Roman" w:cs="Times New Roman"/>
          <w:sz w:val="24"/>
          <w:szCs w:val="24"/>
        </w:rPr>
        <w:t>площадках</w:t>
      </w:r>
      <w:proofErr w:type="gramEnd"/>
      <w:r w:rsidRPr="007F5191">
        <w:rPr>
          <w:rFonts w:ascii="Times New Roman" w:hAnsi="Times New Roman" w:cs="Times New Roman"/>
          <w:sz w:val="24"/>
          <w:szCs w:val="24"/>
        </w:rPr>
        <w:t>;</w:t>
      </w:r>
    </w:p>
    <w:p w:rsidR="00D3223F" w:rsidRPr="007F5191" w:rsidRDefault="00D3223F" w:rsidP="00D3223F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5191">
        <w:rPr>
          <w:rFonts w:ascii="Times New Roman" w:hAnsi="Times New Roman" w:cs="Times New Roman"/>
          <w:sz w:val="24"/>
          <w:szCs w:val="24"/>
        </w:rPr>
        <w:t xml:space="preserve">б) на специальных </w:t>
      </w:r>
      <w:proofErr w:type="gramStart"/>
      <w:r w:rsidRPr="007F5191">
        <w:rPr>
          <w:rFonts w:ascii="Times New Roman" w:hAnsi="Times New Roman" w:cs="Times New Roman"/>
          <w:sz w:val="24"/>
          <w:szCs w:val="24"/>
        </w:rPr>
        <w:t>площадках</w:t>
      </w:r>
      <w:proofErr w:type="gramEnd"/>
      <w:r w:rsidRPr="007F5191">
        <w:rPr>
          <w:rFonts w:ascii="Times New Roman" w:hAnsi="Times New Roman" w:cs="Times New Roman"/>
          <w:sz w:val="24"/>
          <w:szCs w:val="24"/>
        </w:rPr>
        <w:t xml:space="preserve"> для складирования крупногабаритных отходов.</w:t>
      </w:r>
    </w:p>
    <w:p w:rsidR="00A7388E" w:rsidRPr="007F5191" w:rsidRDefault="00D3223F" w:rsidP="00D3223F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5191">
        <w:rPr>
          <w:rFonts w:ascii="Times New Roman" w:hAnsi="Times New Roman" w:cs="Times New Roman"/>
          <w:sz w:val="24"/>
          <w:szCs w:val="24"/>
        </w:rPr>
        <w:t>Виды отходов, относящиеся к твердым коммунальным отходам, определены Федеральным классификационным каталогом отходов</w:t>
      </w:r>
      <w:r w:rsidR="00A7388E" w:rsidRPr="007F5191">
        <w:rPr>
          <w:rFonts w:ascii="Times New Roman" w:hAnsi="Times New Roman" w:cs="Times New Roman"/>
          <w:sz w:val="24"/>
          <w:szCs w:val="24"/>
        </w:rPr>
        <w:t xml:space="preserve"> (ФККО). </w:t>
      </w:r>
      <w:r w:rsidRPr="007F51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388E" w:rsidRPr="007F5191">
        <w:rPr>
          <w:rFonts w:ascii="Times New Roman" w:hAnsi="Times New Roman" w:cs="Times New Roman"/>
          <w:sz w:val="24"/>
          <w:szCs w:val="24"/>
        </w:rPr>
        <w:t>К</w:t>
      </w:r>
      <w:r w:rsidRPr="007F5191">
        <w:rPr>
          <w:rFonts w:ascii="Times New Roman" w:hAnsi="Times New Roman" w:cs="Times New Roman"/>
          <w:sz w:val="24"/>
          <w:szCs w:val="24"/>
        </w:rPr>
        <w:t xml:space="preserve">лассификационные признаки при разработке и утверждении структуры ФККО были учтены </w:t>
      </w:r>
      <w:proofErr w:type="spellStart"/>
      <w:r w:rsidRPr="007F5191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7F5191">
        <w:rPr>
          <w:rFonts w:ascii="Times New Roman" w:hAnsi="Times New Roman" w:cs="Times New Roman"/>
          <w:sz w:val="24"/>
          <w:szCs w:val="24"/>
        </w:rPr>
        <w:t xml:space="preserve">, что не требует при его использовании дополнительных интерпретаций сторонними лицам при отнесении тех или иных отходов к определенным классам </w:t>
      </w:r>
      <w:r w:rsidR="00A7388E" w:rsidRPr="007F5191">
        <w:rPr>
          <w:rFonts w:ascii="Times New Roman" w:hAnsi="Times New Roman" w:cs="Times New Roman"/>
          <w:sz w:val="24"/>
          <w:szCs w:val="24"/>
        </w:rPr>
        <w:t xml:space="preserve">или </w:t>
      </w:r>
      <w:r w:rsidRPr="007F5191">
        <w:rPr>
          <w:rFonts w:ascii="Times New Roman" w:hAnsi="Times New Roman" w:cs="Times New Roman"/>
          <w:sz w:val="24"/>
          <w:szCs w:val="24"/>
        </w:rPr>
        <w:t xml:space="preserve">видам. </w:t>
      </w:r>
      <w:proofErr w:type="gramEnd"/>
    </w:p>
    <w:p w:rsidR="007F5191" w:rsidRPr="007F5191" w:rsidRDefault="00A7388E" w:rsidP="00A7388E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5191">
        <w:rPr>
          <w:rFonts w:ascii="Times New Roman" w:hAnsi="Times New Roman" w:cs="Times New Roman"/>
          <w:sz w:val="24"/>
          <w:szCs w:val="24"/>
        </w:rPr>
        <w:t>Проанализировав действующие нормативные акты и классификаторы, Комиссия антимонопольного органа пришла к выводу о том, что о</w:t>
      </w:r>
      <w:r w:rsidR="00D3223F" w:rsidRPr="007F5191">
        <w:rPr>
          <w:rFonts w:ascii="Times New Roman" w:hAnsi="Times New Roman" w:cs="Times New Roman"/>
          <w:sz w:val="24"/>
          <w:szCs w:val="24"/>
        </w:rPr>
        <w:t>тходы из жилищ крупногабаритные относятся к твердым коммунальным отходам</w:t>
      </w:r>
      <w:r w:rsidRPr="007F519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F5191">
        <w:rPr>
          <w:rFonts w:ascii="Times New Roman" w:hAnsi="Times New Roman" w:cs="Times New Roman"/>
          <w:sz w:val="24"/>
          <w:szCs w:val="24"/>
        </w:rPr>
        <w:t xml:space="preserve">поскольку образованы физическими лицами в пределах жилых помещений. </w:t>
      </w:r>
    </w:p>
    <w:p w:rsidR="00D3223F" w:rsidRPr="007F5191" w:rsidRDefault="007F5191" w:rsidP="00D3223F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5191">
        <w:rPr>
          <w:rFonts w:ascii="Times New Roman" w:hAnsi="Times New Roman" w:cs="Times New Roman"/>
          <w:sz w:val="24"/>
          <w:szCs w:val="24"/>
        </w:rPr>
        <w:t>А та</w:t>
      </w:r>
      <w:r w:rsidR="00A7388E" w:rsidRPr="007F5191">
        <w:rPr>
          <w:rFonts w:ascii="Times New Roman" w:hAnsi="Times New Roman" w:cs="Times New Roman"/>
          <w:sz w:val="24"/>
          <w:szCs w:val="24"/>
        </w:rPr>
        <w:t>к как о</w:t>
      </w:r>
      <w:r w:rsidR="00D3223F" w:rsidRPr="007F5191">
        <w:rPr>
          <w:rFonts w:ascii="Times New Roman" w:hAnsi="Times New Roman" w:cs="Times New Roman"/>
          <w:sz w:val="24"/>
          <w:szCs w:val="24"/>
        </w:rPr>
        <w:t>тходы от текущего ремонта жилых поме</w:t>
      </w:r>
      <w:r w:rsidR="00A7388E" w:rsidRPr="007F5191">
        <w:rPr>
          <w:rFonts w:ascii="Times New Roman" w:hAnsi="Times New Roman" w:cs="Times New Roman"/>
          <w:sz w:val="24"/>
          <w:szCs w:val="24"/>
        </w:rPr>
        <w:t xml:space="preserve">щений классифицируются как КГО - </w:t>
      </w:r>
      <w:r w:rsidR="00D3223F" w:rsidRPr="007F5191">
        <w:rPr>
          <w:rFonts w:ascii="Times New Roman" w:hAnsi="Times New Roman" w:cs="Times New Roman"/>
          <w:sz w:val="24"/>
          <w:szCs w:val="24"/>
        </w:rPr>
        <w:t>отходы от текущего ремонта жилых помещений, складируемые в бункеры или на специальные площадки КГО, должны вывозиться Региональным оператором от мест (площадок) их накопления до объектов, используемых для обработки, утилизации, обезвреживания, захоронения твердых коммунальных отходов в рамках установленного единого тарифа на услугу по обращению с ТКО.</w:t>
      </w:r>
      <w:proofErr w:type="gramEnd"/>
    </w:p>
    <w:p w:rsidR="00D3223F" w:rsidRPr="007F5191" w:rsidRDefault="007F5191" w:rsidP="00D3223F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5191">
        <w:rPr>
          <w:rFonts w:ascii="Times New Roman" w:hAnsi="Times New Roman" w:cs="Times New Roman"/>
          <w:sz w:val="24"/>
          <w:szCs w:val="24"/>
        </w:rPr>
        <w:t xml:space="preserve">По итогам рассмотрения дела </w:t>
      </w:r>
      <w:r w:rsidR="00D3223F" w:rsidRPr="007F5191">
        <w:rPr>
          <w:rFonts w:ascii="Times New Roman" w:hAnsi="Times New Roman" w:cs="Times New Roman"/>
          <w:sz w:val="24"/>
          <w:szCs w:val="24"/>
        </w:rPr>
        <w:t xml:space="preserve">ПКГУП «ТЕПЛОЭНЕРГО» </w:t>
      </w:r>
      <w:r w:rsidR="00A82CD9">
        <w:rPr>
          <w:rFonts w:ascii="Times New Roman" w:hAnsi="Times New Roman" w:cs="Times New Roman"/>
          <w:sz w:val="24"/>
          <w:szCs w:val="24"/>
        </w:rPr>
        <w:t xml:space="preserve">было </w:t>
      </w:r>
      <w:r w:rsidR="00D3223F" w:rsidRPr="007F5191">
        <w:rPr>
          <w:rFonts w:ascii="Times New Roman" w:hAnsi="Times New Roman" w:cs="Times New Roman"/>
          <w:sz w:val="24"/>
          <w:szCs w:val="24"/>
        </w:rPr>
        <w:t>выдано предписание о прекращении нарушения части 1 статьи 10 Закона о защите конкуренции в части злоупотребления доминирующим положением на рынке оказания услуг по обращению с твердыми коммунальными отходами.</w:t>
      </w:r>
      <w:r w:rsidRPr="007F5191">
        <w:rPr>
          <w:rFonts w:ascii="Times New Roman" w:hAnsi="Times New Roman" w:cs="Times New Roman"/>
          <w:sz w:val="24"/>
          <w:szCs w:val="24"/>
        </w:rPr>
        <w:t xml:space="preserve"> Предписание исполнено - </w:t>
      </w:r>
      <w:r w:rsidR="00D3223F" w:rsidRPr="007F5191">
        <w:rPr>
          <w:rFonts w:ascii="Times New Roman" w:hAnsi="Times New Roman" w:cs="Times New Roman"/>
          <w:sz w:val="24"/>
          <w:szCs w:val="24"/>
        </w:rPr>
        <w:t>ПКГУП «ТЕПЛОЭНЕРГО» издало распоряжение, касающееся порядка вывоза отходов от текущего ремонта жилых помещений.</w:t>
      </w:r>
    </w:p>
    <w:p w:rsidR="00D3223F" w:rsidRDefault="00D3223F" w:rsidP="007F5191">
      <w:pPr>
        <w:spacing w:after="0" w:line="257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5191">
        <w:rPr>
          <w:rFonts w:ascii="Times New Roman" w:hAnsi="Times New Roman" w:cs="Times New Roman"/>
          <w:sz w:val="24"/>
          <w:szCs w:val="24"/>
        </w:rPr>
        <w:t xml:space="preserve">В настоящее время инициирована процедура возбуждения административных дел </w:t>
      </w:r>
      <w:r w:rsidR="00A82CD9">
        <w:rPr>
          <w:rFonts w:ascii="Times New Roman" w:hAnsi="Times New Roman" w:cs="Times New Roman"/>
          <w:sz w:val="24"/>
          <w:szCs w:val="24"/>
        </w:rPr>
        <w:t>по части</w:t>
      </w:r>
      <w:r w:rsidRPr="007F5191">
        <w:rPr>
          <w:rFonts w:ascii="Times New Roman" w:hAnsi="Times New Roman" w:cs="Times New Roman"/>
          <w:sz w:val="24"/>
          <w:szCs w:val="24"/>
        </w:rPr>
        <w:t xml:space="preserve"> 1 статьи 14.31 КоАП РФ. Указанная статья влечет наложение административного штрафа на </w:t>
      </w:r>
      <w:r w:rsidR="00A82CD9" w:rsidRPr="007F5191">
        <w:rPr>
          <w:rFonts w:ascii="Times New Roman" w:hAnsi="Times New Roman" w:cs="Times New Roman"/>
          <w:sz w:val="24"/>
          <w:szCs w:val="24"/>
        </w:rPr>
        <w:t>юридических лиц - от 300 тысяч до 1 миллиона рублей</w:t>
      </w:r>
      <w:r w:rsidR="00A82CD9">
        <w:rPr>
          <w:rFonts w:ascii="Times New Roman" w:hAnsi="Times New Roman" w:cs="Times New Roman"/>
          <w:sz w:val="24"/>
          <w:szCs w:val="24"/>
        </w:rPr>
        <w:t>, а на виновных</w:t>
      </w:r>
      <w:r w:rsidR="00A82CD9" w:rsidRPr="007F5191">
        <w:rPr>
          <w:rFonts w:ascii="Times New Roman" w:hAnsi="Times New Roman" w:cs="Times New Roman"/>
          <w:sz w:val="24"/>
          <w:szCs w:val="24"/>
        </w:rPr>
        <w:t xml:space="preserve"> </w:t>
      </w:r>
      <w:r w:rsidRPr="007F5191">
        <w:rPr>
          <w:rFonts w:ascii="Times New Roman" w:hAnsi="Times New Roman" w:cs="Times New Roman"/>
          <w:sz w:val="24"/>
          <w:szCs w:val="24"/>
        </w:rPr>
        <w:t>должностных лиц</w:t>
      </w:r>
      <w:r w:rsidR="00A82CD9">
        <w:rPr>
          <w:rFonts w:ascii="Times New Roman" w:hAnsi="Times New Roman" w:cs="Times New Roman"/>
          <w:sz w:val="24"/>
          <w:szCs w:val="24"/>
        </w:rPr>
        <w:t xml:space="preserve"> -</w:t>
      </w:r>
      <w:r w:rsidRPr="007F5191">
        <w:rPr>
          <w:rFonts w:ascii="Times New Roman" w:hAnsi="Times New Roman" w:cs="Times New Roman"/>
          <w:sz w:val="24"/>
          <w:szCs w:val="24"/>
        </w:rPr>
        <w:t xml:space="preserve"> в размере от 15 до 20 тысяч</w:t>
      </w:r>
      <w:r w:rsidR="00A82CD9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7F51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986442" w:rsidRPr="00986442" w:rsidRDefault="00830497" w:rsidP="00986442">
      <w:pPr>
        <w:spacing w:after="0" w:line="257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Ранее в</w:t>
      </w:r>
      <w:r w:rsidR="00986442" w:rsidRPr="00986442">
        <w:rPr>
          <w:rFonts w:ascii="Times New Roman" w:hAnsi="Times New Roman" w:cs="Times New Roman"/>
          <w:b/>
          <w:sz w:val="24"/>
          <w:szCs w:val="24"/>
        </w:rPr>
        <w:t xml:space="preserve"> 2020 году было вынесено решение по делу в отношен</w:t>
      </w:r>
      <w:proofErr w:type="gramStart"/>
      <w:r w:rsidR="00986442" w:rsidRPr="00986442">
        <w:rPr>
          <w:rFonts w:ascii="Times New Roman" w:hAnsi="Times New Roman" w:cs="Times New Roman"/>
          <w:b/>
          <w:sz w:val="24"/>
          <w:szCs w:val="24"/>
        </w:rPr>
        <w:t>ии АО</w:t>
      </w:r>
      <w:proofErr w:type="gramEnd"/>
      <w:r w:rsidR="00986442" w:rsidRPr="00986442">
        <w:rPr>
          <w:rFonts w:ascii="Times New Roman" w:hAnsi="Times New Roman" w:cs="Times New Roman"/>
          <w:b/>
          <w:sz w:val="24"/>
          <w:szCs w:val="24"/>
        </w:rPr>
        <w:t xml:space="preserve"> «Газпром газораспределение Пермь» о признании Общества нарушившим пункт 1 части 1 статьи 10 Закона о защите конкуренции.</w:t>
      </w:r>
      <w:bookmarkStart w:id="0" w:name="_GoBack"/>
      <w:bookmarkEnd w:id="0"/>
    </w:p>
    <w:p w:rsidR="00986442" w:rsidRPr="00986442" w:rsidRDefault="00986442" w:rsidP="00986442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442">
        <w:rPr>
          <w:rFonts w:ascii="Times New Roman" w:hAnsi="Times New Roman" w:cs="Times New Roman"/>
          <w:sz w:val="24"/>
          <w:szCs w:val="24"/>
        </w:rPr>
        <w:t xml:space="preserve">Дело было возбуждено по заявлениям двух специализированных организаций, осуществляющих деятельность по выполнению работ по техническому обслуживанию внутридомового и внутриквартирного газового оборудования – ООО «ПЕГАЗ» </w:t>
      </w:r>
      <w:proofErr w:type="gramStart"/>
      <w:r w:rsidRPr="00986442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98644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86442">
        <w:rPr>
          <w:rFonts w:ascii="Times New Roman" w:hAnsi="Times New Roman" w:cs="Times New Roman"/>
          <w:sz w:val="24"/>
          <w:szCs w:val="24"/>
        </w:rPr>
        <w:t>ТопЛифт</w:t>
      </w:r>
      <w:proofErr w:type="spellEnd"/>
      <w:r w:rsidRPr="00986442">
        <w:rPr>
          <w:rFonts w:ascii="Times New Roman" w:hAnsi="Times New Roman" w:cs="Times New Roman"/>
          <w:sz w:val="24"/>
          <w:szCs w:val="24"/>
        </w:rPr>
        <w:t>».</w:t>
      </w:r>
    </w:p>
    <w:p w:rsidR="00986442" w:rsidRPr="00986442" w:rsidRDefault="00986442" w:rsidP="00986442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442">
        <w:rPr>
          <w:rFonts w:ascii="Times New Roman" w:hAnsi="Times New Roman" w:cs="Times New Roman"/>
          <w:sz w:val="24"/>
          <w:szCs w:val="24"/>
        </w:rPr>
        <w:t xml:space="preserve">В силу пункта 7 Правил пользования газом в части обеспечения безопасности при использовании и содержании внутридомового и внутриквартирного газового оборудования (Постановлением Правительства РФ № 410) ПЕГАЗ и </w:t>
      </w:r>
      <w:proofErr w:type="spellStart"/>
      <w:r w:rsidRPr="00986442">
        <w:rPr>
          <w:rFonts w:ascii="Times New Roman" w:hAnsi="Times New Roman" w:cs="Times New Roman"/>
          <w:sz w:val="24"/>
          <w:szCs w:val="24"/>
        </w:rPr>
        <w:t>ТопЛифт</w:t>
      </w:r>
      <w:proofErr w:type="spellEnd"/>
      <w:r w:rsidRPr="00986442">
        <w:rPr>
          <w:rFonts w:ascii="Times New Roman" w:hAnsi="Times New Roman" w:cs="Times New Roman"/>
          <w:sz w:val="24"/>
          <w:szCs w:val="24"/>
        </w:rPr>
        <w:t xml:space="preserve"> обязаны были заключить с газораспределительной организацией, то есть с Газпром газораспределение Пермь, транспортирующей газ до многоквартирных домов и имеющей в своем составе аварийно-диспетчерскую службу, соглашение об осуществлении аварийно-диспетчерского обеспечения.</w:t>
      </w:r>
      <w:proofErr w:type="gramEnd"/>
    </w:p>
    <w:p w:rsidR="00986442" w:rsidRPr="00986442" w:rsidRDefault="00986442" w:rsidP="00986442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442">
        <w:rPr>
          <w:rFonts w:ascii="Times New Roman" w:hAnsi="Times New Roman" w:cs="Times New Roman"/>
          <w:sz w:val="24"/>
          <w:szCs w:val="24"/>
        </w:rPr>
        <w:t>По мнению заявителей, Газпром газораспределение Пермь установило для них необоснованно завышенную стоимость за аварийно-диспетчерское обеспечение – более 700 рублей в год за 1 газифицированную квартиру (721,70 руб. без НДС).</w:t>
      </w:r>
    </w:p>
    <w:p w:rsidR="00986442" w:rsidRPr="00986442" w:rsidRDefault="00986442" w:rsidP="00986442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442">
        <w:rPr>
          <w:rFonts w:ascii="Times New Roman" w:hAnsi="Times New Roman" w:cs="Times New Roman"/>
          <w:sz w:val="24"/>
          <w:szCs w:val="24"/>
        </w:rPr>
        <w:t xml:space="preserve">В силу прямого указания в законе, Газпром газораспределение Пермь как естественная монополия </w:t>
      </w:r>
      <w:proofErr w:type="gramStart"/>
      <w:r w:rsidRPr="00986442">
        <w:rPr>
          <w:rFonts w:ascii="Times New Roman" w:hAnsi="Times New Roman" w:cs="Times New Roman"/>
          <w:sz w:val="24"/>
          <w:szCs w:val="24"/>
        </w:rPr>
        <w:t>занимает</w:t>
      </w:r>
      <w:proofErr w:type="gramEnd"/>
      <w:r w:rsidRPr="00986442">
        <w:rPr>
          <w:rFonts w:ascii="Times New Roman" w:hAnsi="Times New Roman" w:cs="Times New Roman"/>
          <w:sz w:val="24"/>
          <w:szCs w:val="24"/>
        </w:rPr>
        <w:t xml:space="preserve"> безусловно доминирующее положение на рынке транспортировки газа по своим газораспределительным </w:t>
      </w:r>
      <w:bookmarkStart w:id="1" w:name="bookmark0"/>
      <w:r w:rsidRPr="00986442">
        <w:rPr>
          <w:rFonts w:ascii="Times New Roman" w:hAnsi="Times New Roman" w:cs="Times New Roman"/>
          <w:sz w:val="24"/>
          <w:szCs w:val="24"/>
        </w:rPr>
        <w:t xml:space="preserve">сетям в границах Пермского края, и в силу данного обстоятельства Газпром газораспределение Пермь является и единственной организацией, которая осуществляет деятельность на рынке аварийно-диспетчерского обеспечения внутридомового и внутриквартирного газового оборудования в многоквартирных домах, до которых Общество осуществляет транспортировку газа по своим газораспределительным сетям. </w:t>
      </w:r>
      <w:bookmarkEnd w:id="1"/>
    </w:p>
    <w:p w:rsidR="00986442" w:rsidRPr="00986442" w:rsidRDefault="00986442" w:rsidP="00986442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442">
        <w:rPr>
          <w:rFonts w:ascii="Times New Roman" w:hAnsi="Times New Roman" w:cs="Times New Roman"/>
          <w:sz w:val="24"/>
          <w:szCs w:val="24"/>
        </w:rPr>
        <w:t>В ходе рассмотрения дела было установлено, что значительный объём затрат на аварийно-диспетчерскую службу Газпром газораспределение Пермь был включен в тариф на транспортировку газа. И поскольку в стоимость газа для потребителей включается тариф на его транспортировку, то указанные затраты были фактически компенсированы Газпрому за счёт третьих лиц (потребителей газа).</w:t>
      </w:r>
    </w:p>
    <w:p w:rsidR="00986442" w:rsidRPr="00986442" w:rsidRDefault="00986442" w:rsidP="00986442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442">
        <w:rPr>
          <w:rFonts w:ascii="Times New Roman" w:hAnsi="Times New Roman" w:cs="Times New Roman"/>
          <w:sz w:val="24"/>
          <w:szCs w:val="24"/>
        </w:rPr>
        <w:t>Из материалов дела Комиссия также установила некорректность методики расчётов стоимости аварийно диспетчерского обслуживания в отношении ряда используемых повышательных коэффициентов и по итогам рассмотрения дела Комиссия пришла к выводу о том, что стоимость АДО для специализированных организаций, установленная на уровне 721,70 рублей (без учёта НДС) в год за 1 газифицированную квартиру превышает сумму необходимых для производства и реализации такого товара расходов</w:t>
      </w:r>
      <w:proofErr w:type="gramEnd"/>
      <w:r w:rsidRPr="00986442">
        <w:rPr>
          <w:rFonts w:ascii="Times New Roman" w:hAnsi="Times New Roman" w:cs="Times New Roman"/>
          <w:sz w:val="24"/>
          <w:szCs w:val="24"/>
        </w:rPr>
        <w:t xml:space="preserve"> и прибыли, ущемляя, тем самым, интересы неопределённого круга лиц в сфере предпринимательской деятельности.</w:t>
      </w:r>
    </w:p>
    <w:p w:rsidR="00986442" w:rsidRPr="00986442" w:rsidRDefault="00986442" w:rsidP="00986442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442">
        <w:rPr>
          <w:rFonts w:ascii="Times New Roman" w:hAnsi="Times New Roman" w:cs="Times New Roman"/>
          <w:sz w:val="24"/>
          <w:szCs w:val="24"/>
        </w:rPr>
        <w:t xml:space="preserve">Газпром газораспределение Пермь было выдано предписание о прекращении злоупотребления доминирующим положением путем изменения методики взимания платы за АДО. Информация об исполнении предписания поступила в Управление в установленный срок. </w:t>
      </w:r>
    </w:p>
    <w:p w:rsidR="00986442" w:rsidRPr="00986442" w:rsidRDefault="00986442" w:rsidP="00986442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442">
        <w:rPr>
          <w:rFonts w:ascii="Times New Roman" w:hAnsi="Times New Roman" w:cs="Times New Roman"/>
          <w:sz w:val="24"/>
          <w:szCs w:val="24"/>
        </w:rPr>
        <w:t>На основании вынесенного решения о нарушении антимонопольного законодательства Газпром газораспределение Пермь привлечено к административной ответственности в виде штрафа в размере</w:t>
      </w:r>
      <w:proofErr w:type="gramEnd"/>
      <w:r w:rsidRPr="00986442">
        <w:rPr>
          <w:rFonts w:ascii="Times New Roman" w:hAnsi="Times New Roman" w:cs="Times New Roman"/>
          <w:sz w:val="24"/>
          <w:szCs w:val="24"/>
        </w:rPr>
        <w:t xml:space="preserve"> 475 тысяч рублей. В отношении виновного должностного лица проводится административное расследование.</w:t>
      </w:r>
    </w:p>
    <w:p w:rsidR="00986442" w:rsidRDefault="00986442" w:rsidP="00986442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223F" w:rsidRDefault="00986442" w:rsidP="00986442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Закончу своё выступление сухой статистикой по административным производствам – з</w:t>
      </w:r>
      <w:r w:rsidR="00F73DC2" w:rsidRPr="00D3223F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третий квартал</w:t>
      </w:r>
      <w:r w:rsidR="00F73DC2" w:rsidRPr="00D3223F">
        <w:rPr>
          <w:rFonts w:ascii="Times New Roman" w:hAnsi="Times New Roman" w:cs="Times New Roman"/>
          <w:sz w:val="26"/>
          <w:szCs w:val="26"/>
        </w:rPr>
        <w:t xml:space="preserve"> 2020 года отделом </w:t>
      </w:r>
      <w:r w:rsidR="00EF65D2" w:rsidRPr="00D3223F">
        <w:rPr>
          <w:rFonts w:ascii="Times New Roman" w:hAnsi="Times New Roman" w:cs="Times New Roman"/>
          <w:sz w:val="26"/>
          <w:szCs w:val="26"/>
        </w:rPr>
        <w:t xml:space="preserve">вынесено </w:t>
      </w:r>
      <w:r>
        <w:rPr>
          <w:rFonts w:ascii="Times New Roman" w:hAnsi="Times New Roman" w:cs="Times New Roman"/>
          <w:sz w:val="26"/>
          <w:szCs w:val="26"/>
        </w:rPr>
        <w:t>2</w:t>
      </w:r>
      <w:r w:rsidR="00F73DC2" w:rsidRPr="00D3223F">
        <w:rPr>
          <w:rFonts w:ascii="Times New Roman" w:hAnsi="Times New Roman" w:cs="Times New Roman"/>
          <w:sz w:val="26"/>
          <w:szCs w:val="26"/>
        </w:rPr>
        <w:t xml:space="preserve"> </w:t>
      </w:r>
      <w:r w:rsidR="00EF65D2" w:rsidRPr="00D3223F">
        <w:rPr>
          <w:rFonts w:ascii="Times New Roman" w:hAnsi="Times New Roman" w:cs="Times New Roman"/>
          <w:sz w:val="26"/>
          <w:szCs w:val="26"/>
        </w:rPr>
        <w:t>п</w:t>
      </w:r>
      <w:r w:rsidR="00186DF7" w:rsidRPr="00D3223F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186DF7" w:rsidRPr="00D3223F">
        <w:rPr>
          <w:rFonts w:ascii="Times New Roman" w:hAnsi="Times New Roman" w:cs="Times New Roman"/>
          <w:sz w:val="26"/>
          <w:szCs w:val="26"/>
        </w:rPr>
        <w:t xml:space="preserve"> о наложении штрафа </w:t>
      </w:r>
      <w:r>
        <w:rPr>
          <w:rFonts w:ascii="Times New Roman" w:hAnsi="Times New Roman" w:cs="Times New Roman"/>
          <w:sz w:val="26"/>
          <w:szCs w:val="26"/>
        </w:rPr>
        <w:t>в отношении одного юридического лица и виновного должностного лица</w:t>
      </w:r>
      <w:r w:rsidR="0083049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3223F" w:rsidRPr="00D3223F">
        <w:rPr>
          <w:rFonts w:ascii="Times New Roman" w:hAnsi="Times New Roman" w:cs="Times New Roman"/>
          <w:sz w:val="26"/>
          <w:szCs w:val="26"/>
        </w:rPr>
        <w:t>Общая сумма наложенных штрафов состав</w:t>
      </w:r>
      <w:r w:rsidR="00830497">
        <w:rPr>
          <w:rFonts w:ascii="Times New Roman" w:hAnsi="Times New Roman" w:cs="Times New Roman"/>
          <w:sz w:val="26"/>
          <w:szCs w:val="26"/>
        </w:rPr>
        <w:t>ила</w:t>
      </w:r>
      <w:r w:rsidR="00D3223F" w:rsidRPr="00D322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402 500 рублей.</w:t>
      </w:r>
    </w:p>
    <w:p w:rsidR="00D61C60" w:rsidRDefault="00D61C60" w:rsidP="00986442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Спасибо за внимание!</w:t>
      </w:r>
    </w:p>
    <w:p w:rsidR="00D61C60" w:rsidRPr="00D3223F" w:rsidRDefault="00D61C60" w:rsidP="00986442">
      <w:pPr>
        <w:spacing w:after="0" w:line="25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Далее я передаю слово своему коллеге… </w:t>
      </w:r>
    </w:p>
    <w:p w:rsidR="00D61C60" w:rsidRPr="00D3223F" w:rsidRDefault="00D61C60">
      <w:pPr>
        <w:spacing w:after="0" w:line="25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D61C60" w:rsidRPr="00D3223F" w:rsidSect="00A7388E"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C05" w:rsidRDefault="00726C05" w:rsidP="00D3223F">
      <w:pPr>
        <w:spacing w:after="0" w:line="240" w:lineRule="auto"/>
      </w:pPr>
      <w:r>
        <w:separator/>
      </w:r>
    </w:p>
  </w:endnote>
  <w:endnote w:type="continuationSeparator" w:id="0">
    <w:p w:rsidR="00726C05" w:rsidRDefault="00726C05" w:rsidP="00D32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067422"/>
      <w:docPartObj>
        <w:docPartGallery w:val="Page Numbers (Bottom of Page)"/>
        <w:docPartUnique/>
      </w:docPartObj>
    </w:sdtPr>
    <w:sdtContent>
      <w:p w:rsidR="00D3223F" w:rsidRDefault="00AD1BB7">
        <w:pPr>
          <w:pStyle w:val="aa"/>
          <w:jc w:val="right"/>
        </w:pPr>
        <w:r>
          <w:fldChar w:fldCharType="begin"/>
        </w:r>
        <w:r w:rsidR="00D3223F">
          <w:instrText>PAGE   \* MERGEFORMAT</w:instrText>
        </w:r>
        <w:r>
          <w:fldChar w:fldCharType="separate"/>
        </w:r>
        <w:r w:rsidR="004E2540">
          <w:rPr>
            <w:noProof/>
          </w:rPr>
          <w:t>1</w:t>
        </w:r>
        <w:r>
          <w:fldChar w:fldCharType="end"/>
        </w:r>
      </w:p>
    </w:sdtContent>
  </w:sdt>
  <w:p w:rsidR="00D3223F" w:rsidRDefault="00D3223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C05" w:rsidRDefault="00726C05" w:rsidP="00D3223F">
      <w:pPr>
        <w:spacing w:after="0" w:line="240" w:lineRule="auto"/>
      </w:pPr>
      <w:r>
        <w:separator/>
      </w:r>
    </w:p>
  </w:footnote>
  <w:footnote w:type="continuationSeparator" w:id="0">
    <w:p w:rsidR="00726C05" w:rsidRDefault="00726C05" w:rsidP="00D32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19AA"/>
    <w:multiLevelType w:val="hybridMultilevel"/>
    <w:tmpl w:val="98E2B82E"/>
    <w:lvl w:ilvl="0" w:tplc="40C8A1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0665B8"/>
    <w:multiLevelType w:val="hybridMultilevel"/>
    <w:tmpl w:val="551A40EC"/>
    <w:lvl w:ilvl="0" w:tplc="F49C8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5B6CEE"/>
    <w:multiLevelType w:val="hybridMultilevel"/>
    <w:tmpl w:val="7D8CFBF6"/>
    <w:lvl w:ilvl="0" w:tplc="B57017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18BF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0CB1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A262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5C23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A680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62A7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0834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AEB8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B4CA2"/>
    <w:multiLevelType w:val="hybridMultilevel"/>
    <w:tmpl w:val="EBF491CE"/>
    <w:lvl w:ilvl="0" w:tplc="AC5CB644">
      <w:start w:val="1"/>
      <w:numFmt w:val="decimal"/>
      <w:lvlText w:val="%1)"/>
      <w:lvlJc w:val="left"/>
      <w:pPr>
        <w:ind w:left="1080" w:hanging="360"/>
      </w:pPr>
      <w:rPr>
        <w:rFonts w:asciiTheme="majorHAnsi" w:hAnsiTheme="maj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0924D5"/>
    <w:multiLevelType w:val="hybridMultilevel"/>
    <w:tmpl w:val="1B808358"/>
    <w:lvl w:ilvl="0" w:tplc="D6D40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9C7DB0"/>
    <w:multiLevelType w:val="hybridMultilevel"/>
    <w:tmpl w:val="168418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8EA6F1C"/>
    <w:multiLevelType w:val="hybridMultilevel"/>
    <w:tmpl w:val="947A9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10446"/>
    <w:multiLevelType w:val="hybridMultilevel"/>
    <w:tmpl w:val="37121F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98A0172"/>
    <w:multiLevelType w:val="hybridMultilevel"/>
    <w:tmpl w:val="3CA4B7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2AC"/>
    <w:rsid w:val="00026EE6"/>
    <w:rsid w:val="00064CFE"/>
    <w:rsid w:val="00094760"/>
    <w:rsid w:val="000A1AD8"/>
    <w:rsid w:val="000A567C"/>
    <w:rsid w:val="000C24C9"/>
    <w:rsid w:val="000C742D"/>
    <w:rsid w:val="000D574C"/>
    <w:rsid w:val="00100A11"/>
    <w:rsid w:val="00102064"/>
    <w:rsid w:val="00127660"/>
    <w:rsid w:val="001379CD"/>
    <w:rsid w:val="001472AC"/>
    <w:rsid w:val="00160511"/>
    <w:rsid w:val="00160719"/>
    <w:rsid w:val="0017642F"/>
    <w:rsid w:val="00186DF7"/>
    <w:rsid w:val="001C7116"/>
    <w:rsid w:val="001C7910"/>
    <w:rsid w:val="00263D4A"/>
    <w:rsid w:val="0027463B"/>
    <w:rsid w:val="002835FB"/>
    <w:rsid w:val="00285BB1"/>
    <w:rsid w:val="00297912"/>
    <w:rsid w:val="002A5E61"/>
    <w:rsid w:val="002D3A10"/>
    <w:rsid w:val="00303BF6"/>
    <w:rsid w:val="003602B8"/>
    <w:rsid w:val="00366C01"/>
    <w:rsid w:val="003C58BA"/>
    <w:rsid w:val="00415CBA"/>
    <w:rsid w:val="00423F24"/>
    <w:rsid w:val="00444B8A"/>
    <w:rsid w:val="004740A9"/>
    <w:rsid w:val="00481D4C"/>
    <w:rsid w:val="00493E5E"/>
    <w:rsid w:val="004C1CA9"/>
    <w:rsid w:val="004E2400"/>
    <w:rsid w:val="004E2540"/>
    <w:rsid w:val="004F5B86"/>
    <w:rsid w:val="00545D68"/>
    <w:rsid w:val="00546C43"/>
    <w:rsid w:val="00555C7A"/>
    <w:rsid w:val="005617F3"/>
    <w:rsid w:val="00580989"/>
    <w:rsid w:val="0059060B"/>
    <w:rsid w:val="00594A2B"/>
    <w:rsid w:val="005A029C"/>
    <w:rsid w:val="005A2096"/>
    <w:rsid w:val="005C143E"/>
    <w:rsid w:val="005D2B01"/>
    <w:rsid w:val="005E1E08"/>
    <w:rsid w:val="006119B5"/>
    <w:rsid w:val="00667E3A"/>
    <w:rsid w:val="006D4896"/>
    <w:rsid w:val="006D65DE"/>
    <w:rsid w:val="006E295B"/>
    <w:rsid w:val="00701210"/>
    <w:rsid w:val="00707FEF"/>
    <w:rsid w:val="00726C05"/>
    <w:rsid w:val="00741C20"/>
    <w:rsid w:val="007530EF"/>
    <w:rsid w:val="0075670A"/>
    <w:rsid w:val="00761CC6"/>
    <w:rsid w:val="00777CDE"/>
    <w:rsid w:val="007B02DF"/>
    <w:rsid w:val="007D3A7B"/>
    <w:rsid w:val="007D4E05"/>
    <w:rsid w:val="007F2E62"/>
    <w:rsid w:val="007F5191"/>
    <w:rsid w:val="008127DB"/>
    <w:rsid w:val="00830497"/>
    <w:rsid w:val="00830DC7"/>
    <w:rsid w:val="0088168F"/>
    <w:rsid w:val="008A1FAD"/>
    <w:rsid w:val="008F36D9"/>
    <w:rsid w:val="00906043"/>
    <w:rsid w:val="00906A55"/>
    <w:rsid w:val="00955C1F"/>
    <w:rsid w:val="00967A82"/>
    <w:rsid w:val="00986442"/>
    <w:rsid w:val="00996A1E"/>
    <w:rsid w:val="009A1A2D"/>
    <w:rsid w:val="009C3876"/>
    <w:rsid w:val="009F009E"/>
    <w:rsid w:val="00A06A3B"/>
    <w:rsid w:val="00A413D3"/>
    <w:rsid w:val="00A47485"/>
    <w:rsid w:val="00A733E4"/>
    <w:rsid w:val="00A7388E"/>
    <w:rsid w:val="00A76063"/>
    <w:rsid w:val="00A82CD9"/>
    <w:rsid w:val="00AB4348"/>
    <w:rsid w:val="00AD1BB7"/>
    <w:rsid w:val="00AE69B6"/>
    <w:rsid w:val="00B5105D"/>
    <w:rsid w:val="00B55371"/>
    <w:rsid w:val="00BA714D"/>
    <w:rsid w:val="00BB4371"/>
    <w:rsid w:val="00BD3794"/>
    <w:rsid w:val="00BF52F3"/>
    <w:rsid w:val="00BF7C5F"/>
    <w:rsid w:val="00C50118"/>
    <w:rsid w:val="00C61200"/>
    <w:rsid w:val="00C629E2"/>
    <w:rsid w:val="00C671A6"/>
    <w:rsid w:val="00CA0F67"/>
    <w:rsid w:val="00CA5C1B"/>
    <w:rsid w:val="00D04944"/>
    <w:rsid w:val="00D1245B"/>
    <w:rsid w:val="00D3223F"/>
    <w:rsid w:val="00D52DC9"/>
    <w:rsid w:val="00D61C60"/>
    <w:rsid w:val="00DA606A"/>
    <w:rsid w:val="00DB3DA2"/>
    <w:rsid w:val="00DD2994"/>
    <w:rsid w:val="00DE6468"/>
    <w:rsid w:val="00E05996"/>
    <w:rsid w:val="00E275B3"/>
    <w:rsid w:val="00E46C58"/>
    <w:rsid w:val="00E52189"/>
    <w:rsid w:val="00E62259"/>
    <w:rsid w:val="00E93C3D"/>
    <w:rsid w:val="00EA64D1"/>
    <w:rsid w:val="00EC460F"/>
    <w:rsid w:val="00EC6CD2"/>
    <w:rsid w:val="00EF65D2"/>
    <w:rsid w:val="00EF7DBB"/>
    <w:rsid w:val="00F02805"/>
    <w:rsid w:val="00F15346"/>
    <w:rsid w:val="00F2104A"/>
    <w:rsid w:val="00F2228B"/>
    <w:rsid w:val="00F45A34"/>
    <w:rsid w:val="00F505B1"/>
    <w:rsid w:val="00F64D7A"/>
    <w:rsid w:val="00F7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A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472AC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472AC"/>
    <w:rPr>
      <w:color w:val="0000FF"/>
      <w:u w:val="single"/>
    </w:rPr>
  </w:style>
  <w:style w:type="character" w:customStyle="1" w:styleId="2">
    <w:name w:val="Основной текст (2)_"/>
    <w:basedOn w:val="a0"/>
    <w:link w:val="21"/>
    <w:rsid w:val="00D52DC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D52DC9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52DC9"/>
    <w:pPr>
      <w:widowControl w:val="0"/>
      <w:shd w:val="clear" w:color="auto" w:fill="FFFFFF"/>
      <w:spacing w:after="120" w:line="307" w:lineRule="exact"/>
      <w:jc w:val="center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026E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EC46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6">
    <w:name w:val="Обычный6"/>
    <w:rsid w:val="00EC460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">
    <w:name w:val="Обычный2"/>
    <w:rsid w:val="00EC460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3A7B"/>
    <w:pPr>
      <w:ind w:left="720"/>
      <w:contextualSpacing/>
    </w:pPr>
  </w:style>
  <w:style w:type="paragraph" w:customStyle="1" w:styleId="3">
    <w:name w:val="Обычный3"/>
    <w:rsid w:val="0070121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274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3">
    <w:name w:val="Основной текст (2)"/>
    <w:basedOn w:val="a"/>
    <w:rsid w:val="004C1C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6D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55C1F"/>
    <w:rPr>
      <w:rFonts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D3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223F"/>
  </w:style>
  <w:style w:type="paragraph" w:styleId="aa">
    <w:name w:val="footer"/>
    <w:basedOn w:val="a"/>
    <w:link w:val="ab"/>
    <w:uiPriority w:val="99"/>
    <w:unhideWhenUsed/>
    <w:rsid w:val="00D3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2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AC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472AC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472AC"/>
    <w:rPr>
      <w:color w:val="0000FF"/>
      <w:u w:val="single"/>
    </w:rPr>
  </w:style>
  <w:style w:type="character" w:customStyle="1" w:styleId="2">
    <w:name w:val="Основной текст (2)_"/>
    <w:basedOn w:val="a0"/>
    <w:link w:val="21"/>
    <w:rsid w:val="00D52DC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D52DC9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52DC9"/>
    <w:pPr>
      <w:widowControl w:val="0"/>
      <w:shd w:val="clear" w:color="auto" w:fill="FFFFFF"/>
      <w:spacing w:after="120" w:line="307" w:lineRule="exact"/>
      <w:jc w:val="center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026E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EC46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6">
    <w:name w:val="Обычный6"/>
    <w:rsid w:val="00EC460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">
    <w:name w:val="Обычный2"/>
    <w:rsid w:val="00EC460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3A7B"/>
    <w:pPr>
      <w:ind w:left="720"/>
      <w:contextualSpacing/>
    </w:pPr>
  </w:style>
  <w:style w:type="paragraph" w:customStyle="1" w:styleId="3">
    <w:name w:val="Обычный3"/>
    <w:rsid w:val="0070121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274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3">
    <w:name w:val="Основной текст (2)"/>
    <w:basedOn w:val="a"/>
    <w:rsid w:val="004C1C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6D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55C1F"/>
    <w:rPr>
      <w:rFonts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D3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223F"/>
  </w:style>
  <w:style w:type="paragraph" w:styleId="aa">
    <w:name w:val="footer"/>
    <w:basedOn w:val="a"/>
    <w:link w:val="ab"/>
    <w:uiPriority w:val="99"/>
    <w:unhideWhenUsed/>
    <w:rsid w:val="00D3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22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iness-class.su/news/2020/10/14/permskoe-ufas-proverit-ceny-na-kt-v-chastnyh-klinik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3E0E8-5853-40B2-8743-275F238B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2710</Words>
  <Characters>15449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to59-vershinina</cp:lastModifiedBy>
  <cp:revision>17</cp:revision>
  <cp:lastPrinted>2020-11-17T04:48:00Z</cp:lastPrinted>
  <dcterms:created xsi:type="dcterms:W3CDTF">2020-11-16T04:54:00Z</dcterms:created>
  <dcterms:modified xsi:type="dcterms:W3CDTF">2020-11-17T12:13:00Z</dcterms:modified>
</cp:coreProperties>
</file>