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C8" w:rsidRPr="004E572C" w:rsidRDefault="004E572C" w:rsidP="008832C8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bookmarkStart w:id="0" w:name="_GoBack"/>
      <w:r w:rsidRPr="004E572C">
        <w:rPr>
          <w:color w:val="000000"/>
          <w:sz w:val="28"/>
          <w:szCs w:val="28"/>
          <w:shd w:val="clear" w:color="auto" w:fill="FFFFFF"/>
        </w:rPr>
        <w:t>22 мая</w:t>
      </w:r>
      <w:r w:rsidR="008832C8" w:rsidRPr="004E572C">
        <w:rPr>
          <w:color w:val="000000"/>
          <w:sz w:val="28"/>
          <w:szCs w:val="28"/>
          <w:shd w:val="clear" w:color="auto" w:fill="FFFFFF"/>
        </w:rPr>
        <w:t xml:space="preserve"> 2018 года состоялись Публичные обсуждения результатов правоприменительной практи</w:t>
      </w:r>
      <w:r>
        <w:rPr>
          <w:color w:val="000000"/>
          <w:sz w:val="28"/>
          <w:szCs w:val="28"/>
          <w:shd w:val="clear" w:color="auto" w:fill="FFFFFF"/>
        </w:rPr>
        <w:t xml:space="preserve">ки Челябинского УФАС России за </w:t>
      </w:r>
      <w:r w:rsidRPr="004E572C">
        <w:rPr>
          <w:color w:val="000000"/>
          <w:sz w:val="28"/>
          <w:szCs w:val="28"/>
          <w:shd w:val="clear" w:color="auto" w:fill="FFFFFF"/>
        </w:rPr>
        <w:t>1</w:t>
      </w:r>
      <w:r w:rsidR="008832C8" w:rsidRPr="004E572C">
        <w:rPr>
          <w:color w:val="000000"/>
          <w:sz w:val="28"/>
          <w:szCs w:val="28"/>
          <w:shd w:val="clear" w:color="auto" w:fill="FFFFFF"/>
        </w:rPr>
        <w:t xml:space="preserve"> квартал 2018 года в сфере антимонопольного законодательства, законодательства о рекламе и законодательства в сфере закупок.</w:t>
      </w:r>
    </w:p>
    <w:p w:rsidR="008832C8" w:rsidRPr="004E572C" w:rsidRDefault="008832C8" w:rsidP="008832C8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4E572C">
        <w:rPr>
          <w:color w:val="333333"/>
          <w:sz w:val="28"/>
          <w:szCs w:val="28"/>
        </w:rPr>
        <w:t> </w:t>
      </w:r>
    </w:p>
    <w:p w:rsidR="008832C8" w:rsidRPr="004E572C" w:rsidRDefault="008832C8" w:rsidP="008832C8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4E572C">
        <w:rPr>
          <w:color w:val="000000"/>
          <w:sz w:val="28"/>
          <w:szCs w:val="28"/>
          <w:shd w:val="clear" w:color="auto" w:fill="FFFFFF"/>
        </w:rPr>
        <w:t xml:space="preserve">Согласно Методическим рекомендациям по проведению таких мероприятий в целях подведения итогов Публичных обсуждений </w:t>
      </w:r>
      <w:proofErr w:type="gramStart"/>
      <w:r w:rsidR="004E572C">
        <w:rPr>
          <w:color w:val="000000"/>
          <w:sz w:val="28"/>
          <w:szCs w:val="28"/>
          <w:shd w:val="clear" w:color="auto" w:fill="FFFFFF"/>
        </w:rPr>
        <w:t>Пермское</w:t>
      </w:r>
      <w:proofErr w:type="gramEnd"/>
      <w:r w:rsidR="004E572C">
        <w:rPr>
          <w:color w:val="000000"/>
          <w:sz w:val="28"/>
          <w:szCs w:val="28"/>
          <w:shd w:val="clear" w:color="auto" w:fill="FFFFFF"/>
        </w:rPr>
        <w:t xml:space="preserve"> УФАС</w:t>
      </w:r>
      <w:r w:rsidRPr="004E572C">
        <w:rPr>
          <w:color w:val="000000"/>
          <w:sz w:val="28"/>
          <w:szCs w:val="28"/>
          <w:shd w:val="clear" w:color="auto" w:fill="FFFFFF"/>
        </w:rPr>
        <w:t xml:space="preserve"> России размещает на сайте </w:t>
      </w:r>
      <w:proofErr w:type="spellStart"/>
      <w:r w:rsidRPr="004E572C">
        <w:rPr>
          <w:color w:val="000000"/>
          <w:sz w:val="28"/>
          <w:szCs w:val="28"/>
          <w:shd w:val="clear" w:color="auto" w:fill="FFFFFF"/>
        </w:rPr>
        <w:t>обобщенные</w:t>
      </w:r>
      <w:proofErr w:type="spellEnd"/>
      <w:r w:rsidRPr="004E572C">
        <w:rPr>
          <w:color w:val="000000"/>
          <w:sz w:val="28"/>
          <w:szCs w:val="28"/>
          <w:shd w:val="clear" w:color="auto" w:fill="FFFFFF"/>
        </w:rPr>
        <w:t xml:space="preserve"> результаты, ответы на указанные в специальных анкетах и поступившие до начала и вовремя мероприятия вопросы.</w:t>
      </w:r>
    </w:p>
    <w:p w:rsidR="008832C8" w:rsidRPr="004E572C" w:rsidRDefault="008832C8" w:rsidP="008832C8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4E572C">
        <w:rPr>
          <w:color w:val="333333"/>
          <w:sz w:val="28"/>
          <w:szCs w:val="28"/>
        </w:rPr>
        <w:t> </w:t>
      </w:r>
    </w:p>
    <w:p w:rsidR="008832C8" w:rsidRPr="004E572C" w:rsidRDefault="008832C8" w:rsidP="008832C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E572C">
        <w:rPr>
          <w:color w:val="000000"/>
          <w:sz w:val="28"/>
          <w:szCs w:val="28"/>
          <w:shd w:val="clear" w:color="auto" w:fill="FFFFFF"/>
        </w:rPr>
        <w:t xml:space="preserve">Из присутствующих </w:t>
      </w:r>
      <w:r w:rsidR="004E572C">
        <w:rPr>
          <w:color w:val="000000"/>
          <w:sz w:val="28"/>
          <w:szCs w:val="28"/>
          <w:shd w:val="clear" w:color="auto" w:fill="FFFFFF"/>
        </w:rPr>
        <w:t>50 человек анкеты заполнили 20</w:t>
      </w:r>
      <w:r w:rsidRPr="004E572C">
        <w:rPr>
          <w:color w:val="000000"/>
          <w:sz w:val="28"/>
          <w:szCs w:val="28"/>
          <w:shd w:val="clear" w:color="auto" w:fill="FFFFFF"/>
        </w:rPr>
        <w:t xml:space="preserve"> человек. Средний бал по соответствию мероприятия ожиданиям участников составил </w:t>
      </w:r>
      <w:r w:rsidR="00E078D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4,6</w:t>
      </w:r>
      <w:r w:rsidRPr="004E572C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баллов </w:t>
      </w:r>
      <w:r w:rsidRPr="004E572C">
        <w:rPr>
          <w:color w:val="000000"/>
          <w:sz w:val="28"/>
          <w:szCs w:val="28"/>
          <w:shd w:val="clear" w:color="auto" w:fill="FFFFFF"/>
        </w:rPr>
        <w:t xml:space="preserve">из </w:t>
      </w:r>
      <w:r w:rsidRPr="00E078DA">
        <w:rPr>
          <w:b/>
          <w:color w:val="000000"/>
          <w:sz w:val="28"/>
          <w:szCs w:val="28"/>
          <w:shd w:val="clear" w:color="auto" w:fill="FFFFFF"/>
        </w:rPr>
        <w:t>5</w:t>
      </w:r>
      <w:r w:rsidRPr="004E572C">
        <w:rPr>
          <w:color w:val="000000"/>
          <w:sz w:val="28"/>
          <w:szCs w:val="28"/>
          <w:shd w:val="clear" w:color="auto" w:fill="FFFFFF"/>
        </w:rPr>
        <w:t xml:space="preserve"> возможных.</w:t>
      </w:r>
    </w:p>
    <w:p w:rsidR="008832C8" w:rsidRPr="004E572C" w:rsidRDefault="008832C8" w:rsidP="008832C8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4E572C">
        <w:rPr>
          <w:color w:val="333333"/>
          <w:sz w:val="28"/>
          <w:szCs w:val="28"/>
        </w:rPr>
        <w:t> </w:t>
      </w:r>
    </w:p>
    <w:p w:rsidR="008832C8" w:rsidRPr="004E572C" w:rsidRDefault="008832C8" w:rsidP="008832C8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4E572C">
        <w:rPr>
          <w:color w:val="000000"/>
          <w:sz w:val="28"/>
          <w:szCs w:val="28"/>
          <w:shd w:val="clear" w:color="auto" w:fill="FFFFFF"/>
        </w:rPr>
        <w:t xml:space="preserve">Участникам было предложено оценить по 5-бальной шкале </w:t>
      </w:r>
      <w:proofErr w:type="spellStart"/>
      <w:r w:rsidRPr="004E572C">
        <w:rPr>
          <w:color w:val="000000"/>
          <w:sz w:val="28"/>
          <w:szCs w:val="28"/>
          <w:shd w:val="clear" w:color="auto" w:fill="FFFFFF"/>
        </w:rPr>
        <w:t>проведенные</w:t>
      </w:r>
      <w:proofErr w:type="spellEnd"/>
      <w:r w:rsidRPr="004E572C">
        <w:rPr>
          <w:color w:val="000000"/>
          <w:sz w:val="28"/>
          <w:szCs w:val="28"/>
          <w:shd w:val="clear" w:color="auto" w:fill="FFFFFF"/>
        </w:rPr>
        <w:t xml:space="preserve"> Публичные обсуждения по нескольким позициям:</w:t>
      </w:r>
    </w:p>
    <w:p w:rsidR="008832C8" w:rsidRPr="004E572C" w:rsidRDefault="008832C8" w:rsidP="008832C8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4E572C">
        <w:rPr>
          <w:color w:val="333333"/>
          <w:sz w:val="28"/>
          <w:szCs w:val="28"/>
        </w:rPr>
        <w:t> </w:t>
      </w:r>
    </w:p>
    <w:p w:rsidR="008832C8" w:rsidRPr="004E572C" w:rsidRDefault="008832C8" w:rsidP="008832C8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4E572C">
        <w:rPr>
          <w:color w:val="000000"/>
          <w:sz w:val="28"/>
          <w:szCs w:val="28"/>
          <w:shd w:val="clear" w:color="auto" w:fill="FFFFFF"/>
        </w:rPr>
        <w:t>- по те</w:t>
      </w:r>
      <w:r w:rsidR="00E078DA">
        <w:rPr>
          <w:color w:val="000000"/>
          <w:sz w:val="28"/>
          <w:szCs w:val="28"/>
          <w:shd w:val="clear" w:color="auto" w:fill="FFFFFF"/>
        </w:rPr>
        <w:t>матической направленности – 4,4</w:t>
      </w:r>
      <w:r w:rsidRPr="004E572C">
        <w:rPr>
          <w:color w:val="000000"/>
          <w:sz w:val="28"/>
          <w:szCs w:val="28"/>
          <w:shd w:val="clear" w:color="auto" w:fill="FFFFFF"/>
        </w:rPr>
        <w:t>;</w:t>
      </w:r>
    </w:p>
    <w:p w:rsidR="008832C8" w:rsidRPr="004E572C" w:rsidRDefault="008832C8" w:rsidP="008832C8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4E572C">
        <w:rPr>
          <w:color w:val="333333"/>
          <w:sz w:val="28"/>
          <w:szCs w:val="28"/>
        </w:rPr>
        <w:t> </w:t>
      </w:r>
    </w:p>
    <w:p w:rsidR="008832C8" w:rsidRPr="004E572C" w:rsidRDefault="00E078DA" w:rsidP="008832C8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по программе – 4,45</w:t>
      </w:r>
      <w:r w:rsidR="008832C8" w:rsidRPr="004E572C">
        <w:rPr>
          <w:color w:val="000000"/>
          <w:sz w:val="28"/>
          <w:szCs w:val="28"/>
          <w:shd w:val="clear" w:color="auto" w:fill="FFFFFF"/>
        </w:rPr>
        <w:t>;</w:t>
      </w:r>
    </w:p>
    <w:p w:rsidR="008832C8" w:rsidRPr="004E572C" w:rsidRDefault="008832C8" w:rsidP="008832C8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4E572C">
        <w:rPr>
          <w:color w:val="333333"/>
          <w:sz w:val="28"/>
          <w:szCs w:val="28"/>
        </w:rPr>
        <w:t> </w:t>
      </w:r>
    </w:p>
    <w:p w:rsidR="008832C8" w:rsidRPr="004E572C" w:rsidRDefault="008832C8" w:rsidP="008832C8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4E572C">
        <w:rPr>
          <w:color w:val="000000"/>
          <w:sz w:val="28"/>
          <w:szCs w:val="28"/>
          <w:shd w:val="clear" w:color="auto" w:fill="FFFFFF"/>
        </w:rPr>
        <w:t>- по</w:t>
      </w:r>
      <w:r w:rsidR="00E078DA">
        <w:rPr>
          <w:color w:val="000000"/>
          <w:sz w:val="28"/>
          <w:szCs w:val="28"/>
          <w:shd w:val="clear" w:color="auto" w:fill="FFFFFF"/>
        </w:rPr>
        <w:t xml:space="preserve"> квалификации </w:t>
      </w:r>
      <w:proofErr w:type="gramStart"/>
      <w:r w:rsidR="00E078DA">
        <w:rPr>
          <w:color w:val="000000"/>
          <w:sz w:val="28"/>
          <w:szCs w:val="28"/>
          <w:shd w:val="clear" w:color="auto" w:fill="FFFFFF"/>
        </w:rPr>
        <w:t>выступающих</w:t>
      </w:r>
      <w:proofErr w:type="gramEnd"/>
      <w:r w:rsidR="00E078DA">
        <w:rPr>
          <w:color w:val="000000"/>
          <w:sz w:val="28"/>
          <w:szCs w:val="28"/>
          <w:shd w:val="clear" w:color="auto" w:fill="FFFFFF"/>
        </w:rPr>
        <w:t xml:space="preserve"> – 4,85</w:t>
      </w:r>
      <w:r w:rsidRPr="004E572C">
        <w:rPr>
          <w:color w:val="000000"/>
          <w:sz w:val="28"/>
          <w:szCs w:val="28"/>
          <w:shd w:val="clear" w:color="auto" w:fill="FFFFFF"/>
        </w:rPr>
        <w:t>;</w:t>
      </w:r>
    </w:p>
    <w:p w:rsidR="008832C8" w:rsidRPr="004E572C" w:rsidRDefault="008832C8" w:rsidP="008832C8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4E572C">
        <w:rPr>
          <w:color w:val="333333"/>
          <w:sz w:val="28"/>
          <w:szCs w:val="28"/>
        </w:rPr>
        <w:t> </w:t>
      </w:r>
    </w:p>
    <w:p w:rsidR="008832C8" w:rsidRPr="004E572C" w:rsidRDefault="008832C8" w:rsidP="008832C8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4E572C">
        <w:rPr>
          <w:color w:val="000000"/>
          <w:sz w:val="28"/>
          <w:szCs w:val="28"/>
          <w:shd w:val="clear" w:color="auto" w:fill="FFFFFF"/>
        </w:rPr>
        <w:t>- п</w:t>
      </w:r>
      <w:r w:rsidR="00E078DA">
        <w:rPr>
          <w:color w:val="000000"/>
          <w:sz w:val="28"/>
          <w:szCs w:val="28"/>
          <w:shd w:val="clear" w:color="auto" w:fill="FFFFFF"/>
        </w:rPr>
        <w:t>о организации мероприятия – 4,65</w:t>
      </w:r>
      <w:r w:rsidRPr="004E572C">
        <w:rPr>
          <w:color w:val="000000"/>
          <w:sz w:val="28"/>
          <w:szCs w:val="28"/>
          <w:shd w:val="clear" w:color="auto" w:fill="FFFFFF"/>
        </w:rPr>
        <w:t>.</w:t>
      </w:r>
    </w:p>
    <w:p w:rsidR="008832C8" w:rsidRPr="004E572C" w:rsidRDefault="008832C8" w:rsidP="008832C8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4E572C">
        <w:rPr>
          <w:color w:val="333333"/>
          <w:sz w:val="28"/>
          <w:szCs w:val="28"/>
        </w:rPr>
        <w:t> </w:t>
      </w:r>
    </w:p>
    <w:p w:rsidR="008832C8" w:rsidRPr="004E572C" w:rsidRDefault="008832C8" w:rsidP="008832C8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4E572C">
        <w:rPr>
          <w:color w:val="000000"/>
          <w:sz w:val="28"/>
          <w:szCs w:val="28"/>
          <w:shd w:val="clear" w:color="auto" w:fill="FFFFFF"/>
        </w:rPr>
        <w:t>Все заполнившие анкеты участники отметили, что считают необходимым введение в практику проведение подобных мероприятий, ответив положительно на данный вопрос анкеты.</w:t>
      </w:r>
    </w:p>
    <w:p w:rsidR="008832C8" w:rsidRPr="004E572C" w:rsidRDefault="008832C8" w:rsidP="008832C8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4E572C">
        <w:rPr>
          <w:color w:val="333333"/>
          <w:sz w:val="28"/>
          <w:szCs w:val="28"/>
        </w:rPr>
        <w:t> </w:t>
      </w:r>
      <w:r w:rsidR="00A3513A" w:rsidRPr="00A3513A">
        <w:rPr>
          <w:sz w:val="28"/>
          <w:szCs w:val="28"/>
        </w:rPr>
        <w:t>Ответы на поступившие вопросы в анкетах и в ходе проведения Публичных обсуждений размещены в разделе "Вопросы".</w:t>
      </w:r>
    </w:p>
    <w:p w:rsidR="008832C8" w:rsidRPr="004E572C" w:rsidRDefault="008832C8" w:rsidP="008832C8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4E572C">
        <w:rPr>
          <w:color w:val="333333"/>
          <w:sz w:val="28"/>
          <w:szCs w:val="28"/>
        </w:rPr>
        <w:t> </w:t>
      </w:r>
    </w:p>
    <w:bookmarkEnd w:id="0"/>
    <w:p w:rsidR="008832C8" w:rsidRPr="004E572C" w:rsidRDefault="008832C8" w:rsidP="008832C8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4E572C">
        <w:rPr>
          <w:color w:val="333333"/>
          <w:sz w:val="28"/>
          <w:szCs w:val="28"/>
        </w:rPr>
        <w:t> </w:t>
      </w:r>
    </w:p>
    <w:p w:rsidR="00373A60" w:rsidRPr="004E572C" w:rsidRDefault="00D90800">
      <w:pPr>
        <w:rPr>
          <w:rFonts w:ascii="Times New Roman" w:hAnsi="Times New Roman" w:cs="Times New Roman"/>
          <w:sz w:val="28"/>
          <w:szCs w:val="28"/>
        </w:rPr>
      </w:pPr>
    </w:p>
    <w:sectPr w:rsidR="00373A60" w:rsidRPr="004E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C8"/>
    <w:rsid w:val="00096B79"/>
    <w:rsid w:val="00256CAA"/>
    <w:rsid w:val="004E572C"/>
    <w:rsid w:val="00505AA9"/>
    <w:rsid w:val="008832C8"/>
    <w:rsid w:val="00A3513A"/>
    <w:rsid w:val="00D90800"/>
    <w:rsid w:val="00E0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2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Диденко</dc:creator>
  <cp:lastModifiedBy>Никита Диденко</cp:lastModifiedBy>
  <cp:revision>2</cp:revision>
  <dcterms:created xsi:type="dcterms:W3CDTF">2018-05-30T06:47:00Z</dcterms:created>
  <dcterms:modified xsi:type="dcterms:W3CDTF">2018-05-30T09:09:00Z</dcterms:modified>
</cp:coreProperties>
</file>